
<file path=[Content_Types].xml><?xml version="1.0" encoding="utf-8"?>
<Types xmlns="http://schemas.openxmlformats.org/package/2006/content-types">
  <!--cleaned_by_fortinet-->
  <Override PartName="/word/media/fortinet_alert.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AF39FC" w:rsidRPr="00D662CC" w:rsidRDefault="00AF39FC" w:rsidP="00AF39FC">
      <w:pPr>
        <w:pStyle w:val="Heading1"/>
        <w:spacing w:before="0" w:after="0" w:line="240" w:lineRule="auto"/>
        <w:ind w:left="-72"/>
        <w:jc w:val="center"/>
        <w:rPr>
          <w:rFonts w:ascii="Arial" w:hAnsi="Arial" w:cs="Arial"/>
          <w:sz w:val="22"/>
          <w:szCs w:val="22"/>
        </w:rPr>
      </w:pPr>
      <w:r w:rsidRPr="00D662CC">
        <w:rPr>
          <w:rFonts w:ascii="Arial" w:hAnsi="Arial" w:cs="Arial"/>
          <w:sz w:val="22"/>
          <w:szCs w:val="22"/>
        </w:rPr>
        <w:t>CENTRE OF PLASMA PHYSICS</w:t>
      </w:r>
    </w:p>
    <w:p w:rsidR="00AF39FC" w:rsidRPr="00D662CC" w:rsidRDefault="00AF39FC" w:rsidP="00AF39FC">
      <w:pPr>
        <w:tabs>
          <w:tab w:val="left" w:pos="8280"/>
        </w:tabs>
        <w:spacing w:after="0" w:line="240" w:lineRule="auto"/>
        <w:jc w:val="center"/>
        <w:rPr>
          <w:rFonts w:ascii="Arial" w:hAnsi="Arial" w:cs="Arial"/>
        </w:rPr>
      </w:pPr>
      <w:r w:rsidRPr="00D662CC">
        <w:rPr>
          <w:rFonts w:ascii="Arial" w:hAnsi="Arial" w:cs="Arial"/>
        </w:rPr>
        <w:t>INSTITUTE FOR PLASMA RESEARCH</w:t>
      </w:r>
    </w:p>
    <w:p w:rsidR="00AF39FC" w:rsidRPr="00D662CC" w:rsidRDefault="00AF39FC" w:rsidP="00AF39FC">
      <w:pPr>
        <w:spacing w:after="0" w:line="240" w:lineRule="auto"/>
        <w:jc w:val="center"/>
        <w:rPr>
          <w:rFonts w:ascii="Arial" w:hAnsi="Arial" w:cs="Arial"/>
        </w:rPr>
      </w:pPr>
      <w:r w:rsidRPr="00D662CC">
        <w:rPr>
          <w:rFonts w:ascii="Arial" w:hAnsi="Arial" w:cs="Arial"/>
        </w:rPr>
        <w:t>GOVERNMENT OF INDIA</w:t>
      </w:r>
    </w:p>
    <w:p w:rsidR="00AF39FC" w:rsidRPr="00D662CC" w:rsidRDefault="00AF39FC" w:rsidP="00AF39FC">
      <w:pPr>
        <w:spacing w:after="0" w:line="240" w:lineRule="auto"/>
        <w:jc w:val="center"/>
        <w:rPr>
          <w:rFonts w:ascii="Arial" w:hAnsi="Arial" w:cs="Arial"/>
        </w:rPr>
      </w:pPr>
      <w:r w:rsidRPr="00D662CC">
        <w:rPr>
          <w:rFonts w:ascii="Arial" w:hAnsi="Arial" w:cs="Arial"/>
        </w:rPr>
        <w:t>Nazirakhat, Sonapur-782402, Kamrup (M), Assam (India)</w:t>
      </w:r>
    </w:p>
    <w:p w:rsidR="00AF39FC" w:rsidRDefault="00AF39FC" w:rsidP="00AF39FC">
      <w:pPr>
        <w:pStyle w:val="Heading4"/>
        <w:spacing w:line="240" w:lineRule="auto"/>
        <w:rPr>
          <w:rFonts w:ascii="Arial" w:hAnsi="Arial" w:cs="Arial"/>
          <w:b w:val="0"/>
          <w:bCs w:val="0"/>
        </w:rPr>
      </w:pPr>
    </w:p>
    <w:p w:rsidR="00AF39FC" w:rsidRPr="00AF39FC" w:rsidRDefault="00AF39FC" w:rsidP="00AF39FC">
      <w:pPr>
        <w:pStyle w:val="Heading4"/>
        <w:spacing w:line="240" w:lineRule="auto"/>
        <w:jc w:val="center"/>
        <w:rPr>
          <w:rFonts w:ascii="Arial" w:hAnsi="Arial" w:cs="Arial"/>
          <w:b w:val="0"/>
          <w:bCs w:val="0"/>
          <w:i w:val="0"/>
          <w:color w:val="000000" w:themeColor="text1"/>
        </w:rPr>
      </w:pPr>
      <w:r w:rsidRPr="00AF39FC">
        <w:rPr>
          <w:rFonts w:ascii="Arial" w:hAnsi="Arial" w:cs="Arial"/>
          <w:i w:val="0"/>
          <w:color w:val="000000" w:themeColor="text1"/>
        </w:rPr>
        <w:t>NOTICE INVITING TENDER</w:t>
      </w:r>
    </w:p>
    <w:p w:rsidR="00AF39FC" w:rsidRPr="00061B18" w:rsidRDefault="00AF39FC" w:rsidP="00AF39FC"/>
    <w:p w:rsidR="00AF39FC" w:rsidRDefault="00AF39FC" w:rsidP="00AF39FC">
      <w:pPr>
        <w:pStyle w:val="BodyText"/>
        <w:ind w:left="180" w:right="207"/>
        <w:rPr>
          <w:rFonts w:ascii="Arial" w:hAnsi="Arial" w:cs="Arial"/>
          <w:sz w:val="22"/>
          <w:szCs w:val="22"/>
        </w:rPr>
      </w:pPr>
      <w:r>
        <w:rPr>
          <w:color w:val="000000"/>
          <w:sz w:val="22"/>
          <w:szCs w:val="22"/>
        </w:rPr>
        <w:t xml:space="preserve">E-mail: </w:t>
      </w:r>
      <w:hyperlink r:id="rId8" w:history="1">
        <w:r>
          <w:rPr>
            <w:rStyle w:val="Hyperlink"/>
            <w:rFonts w:eastAsia="Arial Unicode MS"/>
            <w:color w:val="000000"/>
            <w:sz w:val="22"/>
            <w:szCs w:val="22"/>
          </w:rPr>
          <w:t>enq.cppipr@gmail.com</w:t>
        </w:r>
      </w:hyperlink>
      <w:r>
        <w:rPr>
          <w:color w:val="000000"/>
          <w:sz w:val="22"/>
          <w:szCs w:val="22"/>
        </w:rPr>
        <w:t xml:space="preserve"> </w:t>
      </w:r>
      <w:r>
        <w:rPr>
          <w:color w:val="000000"/>
          <w:sz w:val="22"/>
          <w:szCs w:val="22"/>
        </w:rPr>
        <w:tab/>
      </w:r>
      <w:r>
        <w:rPr>
          <w:color w:val="000000"/>
          <w:sz w:val="22"/>
          <w:szCs w:val="22"/>
        </w:rPr>
        <w:tab/>
      </w:r>
      <w:r>
        <w:t xml:space="preserve">ENQUIRY </w:t>
      </w:r>
      <w:r w:rsidR="000D6F00">
        <w:t>NO.:CPP-IPR/ENQ/2016</w:t>
      </w:r>
      <w:r>
        <w:t>-1</w:t>
      </w:r>
      <w:r w:rsidR="000D6F00">
        <w:t>7/15</w:t>
      </w:r>
      <w:r>
        <w:rPr>
          <w:color w:val="000000"/>
          <w:sz w:val="22"/>
          <w:szCs w:val="22"/>
        </w:rPr>
        <w:tab/>
      </w:r>
    </w:p>
    <w:p w:rsidR="00AF39FC" w:rsidRDefault="00AF39FC" w:rsidP="00AF39FC">
      <w:pPr>
        <w:pStyle w:val="BodyText"/>
        <w:ind w:left="180" w:right="207"/>
        <w:rPr>
          <w:rFonts w:ascii="Arial" w:hAnsi="Arial" w:cs="Arial"/>
          <w:sz w:val="22"/>
          <w:szCs w:val="22"/>
        </w:rPr>
      </w:pPr>
      <w:r>
        <w:rPr>
          <w:rFonts w:ascii="Arial" w:hAnsi="Arial" w:cs="Arial"/>
          <w:sz w:val="22"/>
          <w:szCs w:val="22"/>
        </w:rPr>
        <w:t>Phone No. 0361-2220010</w:t>
      </w:r>
      <w:r>
        <w:rPr>
          <w:rFonts w:ascii="Arial" w:hAnsi="Arial" w:cs="Arial"/>
          <w:sz w:val="22"/>
          <w:szCs w:val="22"/>
        </w:rPr>
        <w:tab/>
      </w:r>
      <w:r>
        <w:rPr>
          <w:rFonts w:ascii="Arial" w:hAnsi="Arial" w:cs="Arial"/>
          <w:sz w:val="22"/>
          <w:szCs w:val="22"/>
        </w:rPr>
        <w:tab/>
      </w:r>
      <w:r>
        <w:rPr>
          <w:rFonts w:ascii="Arial" w:hAnsi="Arial" w:cs="Arial"/>
          <w:sz w:val="22"/>
          <w:szCs w:val="22"/>
        </w:rPr>
        <w:tab/>
      </w:r>
      <w:r>
        <w:t xml:space="preserve">ENQUIRY DATE: </w:t>
      </w:r>
      <w:r w:rsidR="000D6F00">
        <w:t>25/07/2016</w:t>
      </w:r>
    </w:p>
    <w:p w:rsidR="00AF39FC" w:rsidRDefault="00AF39FC" w:rsidP="00AF39FC">
      <w:pPr>
        <w:pStyle w:val="BodyText"/>
        <w:ind w:left="180" w:right="207"/>
        <w:rPr>
          <w:rFonts w:ascii="Arial" w:hAnsi="Arial" w:cs="Arial"/>
          <w:sz w:val="22"/>
          <w:szCs w:val="22"/>
        </w:rPr>
      </w:pPr>
    </w:p>
    <w:p w:rsidR="00AF39FC" w:rsidRPr="00D662CC" w:rsidRDefault="00AF39FC" w:rsidP="00AF39FC">
      <w:pPr>
        <w:pStyle w:val="BodyText"/>
        <w:ind w:left="180" w:right="207"/>
        <w:rPr>
          <w:rFonts w:ascii="Arial" w:hAnsi="Arial" w:cs="Arial"/>
          <w:sz w:val="22"/>
          <w:szCs w:val="22"/>
        </w:rPr>
      </w:pPr>
    </w:p>
    <w:p w:rsidR="00AF39FC" w:rsidRDefault="00AF39FC" w:rsidP="00AF39FC">
      <w:pPr>
        <w:spacing w:after="0"/>
        <w:jc w:val="both"/>
        <w:rPr>
          <w:rFonts w:ascii="Arial" w:hAnsi="Arial" w:cs="Arial"/>
        </w:rPr>
      </w:pPr>
      <w:r w:rsidRPr="00D662CC">
        <w:rPr>
          <w:rFonts w:ascii="Arial" w:hAnsi="Arial" w:cs="Arial"/>
        </w:rPr>
        <w:t>Sealed tender in standard bidding documents is invited from reputed (govt. registered) contractors and firms for the following work:</w:t>
      </w:r>
    </w:p>
    <w:p w:rsidR="000D6F00" w:rsidRPr="00D662CC" w:rsidRDefault="000D6F00" w:rsidP="00AF39FC">
      <w:pPr>
        <w:spacing w:after="0"/>
        <w:jc w:val="both"/>
        <w:rPr>
          <w:rFonts w:ascii="Arial" w:hAnsi="Arial" w:cs="Arial"/>
        </w:rPr>
      </w:pPr>
    </w:p>
    <w:tbl>
      <w:tblPr>
        <w:tblStyle w:val="TableGrid"/>
        <w:tblW w:w="0" w:type="auto"/>
        <w:tblLook w:val="04A0"/>
      </w:tblPr>
      <w:tblGrid>
        <w:gridCol w:w="2808"/>
        <w:gridCol w:w="3870"/>
        <w:gridCol w:w="2880"/>
      </w:tblGrid>
      <w:tr w:rsidR="000D6F00" w:rsidRPr="00D662CC" w:rsidTr="000D6F00">
        <w:trPr>
          <w:trHeight w:val="440"/>
        </w:trPr>
        <w:tc>
          <w:tcPr>
            <w:tcW w:w="2808" w:type="dxa"/>
            <w:vAlign w:val="center"/>
          </w:tcPr>
          <w:p w:rsidR="000D6F00" w:rsidRPr="00D662CC" w:rsidRDefault="000D6F00" w:rsidP="000D6F00">
            <w:pPr>
              <w:jc w:val="center"/>
              <w:rPr>
                <w:rFonts w:ascii="Arial" w:hAnsi="Arial" w:cs="Arial"/>
                <w:b/>
              </w:rPr>
            </w:pPr>
            <w:r w:rsidRPr="00D662CC">
              <w:rPr>
                <w:rFonts w:ascii="Arial" w:hAnsi="Arial" w:cs="Arial"/>
                <w:b/>
              </w:rPr>
              <w:t>NIT No &amp; Date</w:t>
            </w:r>
          </w:p>
        </w:tc>
        <w:tc>
          <w:tcPr>
            <w:tcW w:w="3870" w:type="dxa"/>
            <w:vAlign w:val="center"/>
          </w:tcPr>
          <w:p w:rsidR="000D6F00" w:rsidRPr="00D662CC" w:rsidRDefault="000D6F00" w:rsidP="000D6F00">
            <w:pPr>
              <w:jc w:val="center"/>
              <w:rPr>
                <w:rFonts w:ascii="Arial" w:hAnsi="Arial" w:cs="Arial"/>
                <w:b/>
              </w:rPr>
            </w:pPr>
            <w:r w:rsidRPr="00D662CC">
              <w:rPr>
                <w:rFonts w:ascii="Arial" w:hAnsi="Arial" w:cs="Arial"/>
                <w:b/>
              </w:rPr>
              <w:t>Name of Work</w:t>
            </w:r>
          </w:p>
        </w:tc>
        <w:tc>
          <w:tcPr>
            <w:tcW w:w="2880" w:type="dxa"/>
            <w:vAlign w:val="center"/>
          </w:tcPr>
          <w:p w:rsidR="000D6F00" w:rsidRPr="00D662CC" w:rsidRDefault="000D6F00" w:rsidP="000D6F00">
            <w:pPr>
              <w:jc w:val="center"/>
              <w:rPr>
                <w:rFonts w:ascii="Arial" w:hAnsi="Arial" w:cs="Arial"/>
                <w:b/>
                <w:bCs/>
              </w:rPr>
            </w:pPr>
            <w:r w:rsidRPr="00D662CC">
              <w:rPr>
                <w:rFonts w:ascii="Arial" w:hAnsi="Arial" w:cs="Arial"/>
                <w:b/>
                <w:bCs/>
              </w:rPr>
              <w:t>Completion</w:t>
            </w:r>
          </w:p>
          <w:p w:rsidR="000D6F00" w:rsidRPr="00D662CC" w:rsidRDefault="000D6F00" w:rsidP="000D6F00">
            <w:pPr>
              <w:jc w:val="center"/>
              <w:rPr>
                <w:rFonts w:ascii="Arial" w:hAnsi="Arial" w:cs="Arial"/>
                <w:b/>
              </w:rPr>
            </w:pPr>
            <w:r w:rsidRPr="00D662CC">
              <w:rPr>
                <w:rFonts w:ascii="Arial" w:hAnsi="Arial" w:cs="Arial"/>
                <w:b/>
                <w:bCs/>
              </w:rPr>
              <w:t>Time</w:t>
            </w:r>
          </w:p>
        </w:tc>
      </w:tr>
      <w:tr w:rsidR="000D6F00" w:rsidRPr="00D662CC" w:rsidTr="000D6F00">
        <w:trPr>
          <w:trHeight w:val="1115"/>
        </w:trPr>
        <w:tc>
          <w:tcPr>
            <w:tcW w:w="2808" w:type="dxa"/>
            <w:vAlign w:val="center"/>
          </w:tcPr>
          <w:p w:rsidR="000D6F00" w:rsidRPr="00D662CC" w:rsidRDefault="000D6F00" w:rsidP="000D6F00">
            <w:pPr>
              <w:jc w:val="center"/>
              <w:rPr>
                <w:rFonts w:ascii="Arial" w:hAnsi="Arial" w:cs="Arial"/>
              </w:rPr>
            </w:pPr>
            <w:r w:rsidRPr="00D662CC">
              <w:rPr>
                <w:rFonts w:ascii="Arial" w:hAnsi="Arial" w:cs="Arial"/>
              </w:rPr>
              <w:t>CPP-IPR/</w:t>
            </w:r>
            <w:r>
              <w:t xml:space="preserve"> ENQ/2016-17/15</w:t>
            </w:r>
          </w:p>
          <w:p w:rsidR="000D6F00" w:rsidRPr="00D662CC" w:rsidRDefault="000D6F00" w:rsidP="000D6F00">
            <w:pPr>
              <w:jc w:val="center"/>
              <w:rPr>
                <w:rFonts w:ascii="Arial" w:hAnsi="Arial" w:cs="Arial"/>
              </w:rPr>
            </w:pPr>
            <w:r w:rsidRPr="00D662CC">
              <w:rPr>
                <w:rFonts w:ascii="Arial" w:hAnsi="Arial" w:cs="Arial"/>
                <w:bCs/>
              </w:rPr>
              <w:t>Dated:</w:t>
            </w:r>
            <w:r>
              <w:rPr>
                <w:rFonts w:ascii="Arial" w:hAnsi="Arial" w:cs="Arial"/>
                <w:bCs/>
              </w:rPr>
              <w:t xml:space="preserve"> 25/07/2016</w:t>
            </w:r>
          </w:p>
        </w:tc>
        <w:tc>
          <w:tcPr>
            <w:tcW w:w="3870" w:type="dxa"/>
            <w:vAlign w:val="center"/>
          </w:tcPr>
          <w:p w:rsidR="000D6F00" w:rsidRPr="00EC30E5" w:rsidRDefault="000D6F00" w:rsidP="000D6F00">
            <w:pPr>
              <w:pStyle w:val="Default"/>
              <w:tabs>
                <w:tab w:val="left" w:pos="8550"/>
                <w:tab w:val="left" w:pos="9450"/>
              </w:tabs>
              <w:jc w:val="center"/>
              <w:rPr>
                <w:rFonts w:ascii="Times New Roman" w:hAnsi="Times New Roman"/>
                <w:bCs/>
                <w:sz w:val="22"/>
                <w:szCs w:val="22"/>
              </w:rPr>
            </w:pPr>
            <w:r>
              <w:rPr>
                <w:rFonts w:ascii="Times New Roman" w:hAnsi="Times New Roman"/>
                <w:sz w:val="22"/>
                <w:szCs w:val="22"/>
              </w:rPr>
              <w:t xml:space="preserve">Construction of Earth pits in Lab Building </w:t>
            </w:r>
            <w:r w:rsidRPr="00EC30E5">
              <w:rPr>
                <w:rFonts w:ascii="Times New Roman" w:hAnsi="Times New Roman"/>
                <w:sz w:val="22"/>
                <w:szCs w:val="22"/>
              </w:rPr>
              <w:t xml:space="preserve">at </w:t>
            </w:r>
            <w:r w:rsidRPr="00EC30E5">
              <w:rPr>
                <w:rFonts w:ascii="Times New Roman" w:hAnsi="Times New Roman"/>
                <w:bCs/>
                <w:sz w:val="22"/>
                <w:szCs w:val="22"/>
              </w:rPr>
              <w:t>CPP-IPR, Sonapur</w:t>
            </w:r>
          </w:p>
        </w:tc>
        <w:tc>
          <w:tcPr>
            <w:tcW w:w="2880" w:type="dxa"/>
            <w:vAlign w:val="center"/>
          </w:tcPr>
          <w:p w:rsidR="000D6F00" w:rsidRPr="00D662CC" w:rsidRDefault="000D6F00" w:rsidP="000D6F00">
            <w:pPr>
              <w:jc w:val="center"/>
              <w:rPr>
                <w:rFonts w:ascii="Arial" w:hAnsi="Arial" w:cs="Arial"/>
              </w:rPr>
            </w:pPr>
            <w:r>
              <w:rPr>
                <w:rFonts w:ascii="Arial" w:hAnsi="Arial" w:cs="Arial"/>
              </w:rPr>
              <w:t>60</w:t>
            </w:r>
            <w:r w:rsidRPr="00D662CC">
              <w:rPr>
                <w:rFonts w:ascii="Arial" w:hAnsi="Arial" w:cs="Arial"/>
              </w:rPr>
              <w:t xml:space="preserve"> days from</w:t>
            </w:r>
          </w:p>
          <w:p w:rsidR="000D6F00" w:rsidRPr="00D662CC" w:rsidRDefault="000D6F00" w:rsidP="000D6F00">
            <w:pPr>
              <w:jc w:val="center"/>
              <w:rPr>
                <w:rFonts w:ascii="Arial" w:hAnsi="Arial" w:cs="Arial"/>
              </w:rPr>
            </w:pPr>
            <w:r w:rsidRPr="00D662CC">
              <w:rPr>
                <w:rFonts w:ascii="Arial" w:hAnsi="Arial" w:cs="Arial"/>
              </w:rPr>
              <w:t>the 1</w:t>
            </w:r>
            <w:r>
              <w:rPr>
                <w:rFonts w:ascii="Arial" w:hAnsi="Arial" w:cs="Arial"/>
              </w:rPr>
              <w:t>5</w:t>
            </w:r>
            <w:r w:rsidRPr="00D662CC">
              <w:rPr>
                <w:rFonts w:ascii="Arial" w:hAnsi="Arial" w:cs="Arial"/>
                <w:vertAlign w:val="superscript"/>
              </w:rPr>
              <w:t>th</w:t>
            </w:r>
            <w:r w:rsidRPr="00D662CC">
              <w:rPr>
                <w:rFonts w:ascii="Arial" w:hAnsi="Arial" w:cs="Arial"/>
              </w:rPr>
              <w:t xml:space="preserve"> day of</w:t>
            </w:r>
          </w:p>
          <w:p w:rsidR="000D6F00" w:rsidRPr="00D662CC" w:rsidRDefault="000D6F00" w:rsidP="000D6F00">
            <w:pPr>
              <w:jc w:val="center"/>
              <w:rPr>
                <w:rFonts w:ascii="Arial" w:hAnsi="Arial" w:cs="Arial"/>
              </w:rPr>
            </w:pPr>
            <w:r w:rsidRPr="00D662CC">
              <w:rPr>
                <w:rFonts w:ascii="Arial" w:hAnsi="Arial" w:cs="Arial"/>
              </w:rPr>
              <w:t>date of</w:t>
            </w:r>
            <w:r>
              <w:rPr>
                <w:rFonts w:ascii="Arial" w:hAnsi="Arial" w:cs="Arial"/>
              </w:rPr>
              <w:t xml:space="preserve"> issue of Work Order</w:t>
            </w:r>
          </w:p>
        </w:tc>
      </w:tr>
    </w:tbl>
    <w:p w:rsidR="00AF39FC" w:rsidRDefault="00AF39FC" w:rsidP="00AF39FC">
      <w:pPr>
        <w:spacing w:after="0"/>
        <w:jc w:val="both"/>
        <w:rPr>
          <w:rFonts w:ascii="Arial" w:hAnsi="Arial" w:cs="Arial"/>
          <w:b/>
          <w:bCs/>
        </w:rPr>
      </w:pPr>
    </w:p>
    <w:p w:rsidR="00AF39FC" w:rsidRPr="00D662CC" w:rsidRDefault="00AF39FC" w:rsidP="00AF39FC">
      <w:pPr>
        <w:spacing w:after="0"/>
        <w:jc w:val="both"/>
        <w:rPr>
          <w:rFonts w:ascii="Arial" w:hAnsi="Arial" w:cs="Arial"/>
        </w:rPr>
      </w:pPr>
      <w:r w:rsidRPr="00D662CC">
        <w:rPr>
          <w:rFonts w:ascii="Arial" w:hAnsi="Arial" w:cs="Arial"/>
          <w:b/>
          <w:bCs/>
        </w:rPr>
        <w:t>Last Date and Time of Submission of</w:t>
      </w:r>
      <w:r w:rsidRPr="00D662CC">
        <w:rPr>
          <w:rFonts w:ascii="Arial" w:hAnsi="Arial" w:cs="Arial"/>
        </w:rPr>
        <w:t xml:space="preserve"> </w:t>
      </w:r>
      <w:r w:rsidRPr="00D662CC">
        <w:rPr>
          <w:rFonts w:ascii="Arial" w:hAnsi="Arial" w:cs="Arial"/>
          <w:b/>
          <w:bCs/>
        </w:rPr>
        <w:t>Tender:</w:t>
      </w:r>
      <w:r>
        <w:rPr>
          <w:rFonts w:ascii="Arial" w:hAnsi="Arial" w:cs="Arial"/>
        </w:rPr>
        <w:t xml:space="preserve">    </w:t>
      </w:r>
      <w:r w:rsidRPr="00705F25">
        <w:rPr>
          <w:rFonts w:ascii="Arial" w:hAnsi="Arial" w:cs="Arial"/>
          <w:b/>
        </w:rPr>
        <w:t xml:space="preserve">12:00 hrs. of </w:t>
      </w:r>
      <w:r w:rsidR="000D6F00">
        <w:rPr>
          <w:rFonts w:ascii="Arial" w:hAnsi="Arial" w:cs="Arial"/>
          <w:b/>
        </w:rPr>
        <w:t>29/08/16</w:t>
      </w:r>
    </w:p>
    <w:p w:rsidR="00AF39FC" w:rsidRDefault="00AF39FC" w:rsidP="00AF39FC">
      <w:pPr>
        <w:spacing w:after="0"/>
        <w:jc w:val="both"/>
        <w:rPr>
          <w:rFonts w:ascii="Arial" w:hAnsi="Arial" w:cs="Arial"/>
        </w:rPr>
      </w:pPr>
      <w:r w:rsidRPr="00D662CC">
        <w:rPr>
          <w:rFonts w:ascii="Arial" w:hAnsi="Arial" w:cs="Arial"/>
          <w:b/>
          <w:bCs/>
        </w:rPr>
        <w:t xml:space="preserve">Date of Opening of the Tender: </w:t>
      </w:r>
      <w:r w:rsidRPr="00705F25">
        <w:rPr>
          <w:rFonts w:ascii="Arial" w:hAnsi="Arial" w:cs="Arial"/>
          <w:b/>
          <w:bCs/>
        </w:rPr>
        <w:t>14:30</w:t>
      </w:r>
      <w:r w:rsidRPr="00705F25">
        <w:rPr>
          <w:rFonts w:ascii="Arial" w:hAnsi="Arial" w:cs="Arial"/>
          <w:b/>
        </w:rPr>
        <w:t xml:space="preserve"> hrs. Of </w:t>
      </w:r>
      <w:r w:rsidR="000D6F00">
        <w:rPr>
          <w:rFonts w:ascii="Arial" w:hAnsi="Arial" w:cs="Arial"/>
          <w:b/>
        </w:rPr>
        <w:t>30/08/2016</w:t>
      </w:r>
      <w:r>
        <w:rPr>
          <w:rFonts w:ascii="Arial" w:hAnsi="Arial" w:cs="Arial"/>
        </w:rPr>
        <w:t xml:space="preserve"> </w:t>
      </w:r>
    </w:p>
    <w:p w:rsidR="00AF39FC" w:rsidRDefault="00AF39FC" w:rsidP="00AF39FC">
      <w:pPr>
        <w:spacing w:after="0"/>
        <w:jc w:val="both"/>
        <w:rPr>
          <w:rFonts w:ascii="Arial" w:hAnsi="Arial" w:cs="Arial"/>
        </w:rPr>
      </w:pPr>
    </w:p>
    <w:p w:rsidR="00AF39FC" w:rsidRPr="00D662CC" w:rsidRDefault="00AF39FC" w:rsidP="00AF39FC">
      <w:pPr>
        <w:spacing w:after="0"/>
        <w:jc w:val="both"/>
        <w:rPr>
          <w:rFonts w:ascii="Arial" w:hAnsi="Arial" w:cs="Arial"/>
          <w:b/>
          <w:bCs/>
        </w:rPr>
      </w:pPr>
      <w:r w:rsidRPr="00D662CC">
        <w:rPr>
          <w:rFonts w:ascii="Arial" w:hAnsi="Arial" w:cs="Arial"/>
          <w:b/>
          <w:bCs/>
        </w:rPr>
        <w:t>Issue of Tender Document:</w:t>
      </w:r>
    </w:p>
    <w:p w:rsidR="00AF39FC" w:rsidRPr="00D662CC" w:rsidRDefault="00AF39FC" w:rsidP="00AF39FC">
      <w:pPr>
        <w:spacing w:after="0"/>
        <w:jc w:val="both"/>
        <w:rPr>
          <w:rFonts w:ascii="Arial" w:hAnsi="Arial" w:cs="Arial"/>
        </w:rPr>
      </w:pPr>
      <w:r w:rsidRPr="00D662CC">
        <w:rPr>
          <w:rFonts w:ascii="Arial" w:hAnsi="Arial" w:cs="Arial"/>
        </w:rPr>
        <w:t xml:space="preserve">Tender documents will be issued at Centre of Plasma </w:t>
      </w:r>
      <w:r>
        <w:rPr>
          <w:rFonts w:ascii="Arial" w:hAnsi="Arial" w:cs="Arial"/>
        </w:rPr>
        <w:t>P</w:t>
      </w:r>
      <w:r w:rsidRPr="00D662CC">
        <w:rPr>
          <w:rFonts w:ascii="Arial" w:hAnsi="Arial" w:cs="Arial"/>
        </w:rPr>
        <w:t xml:space="preserve">hysics- Institute for Plasma Research, Nazirakhat, Sonapur-782402, Kamrup, Assam on any working day during office hour within the last date of </w:t>
      </w:r>
      <w:r>
        <w:rPr>
          <w:rFonts w:ascii="Arial" w:hAnsi="Arial" w:cs="Arial"/>
        </w:rPr>
        <w:t>issue of Tender.</w:t>
      </w:r>
    </w:p>
    <w:p w:rsidR="00AF39FC" w:rsidRPr="00D662CC" w:rsidRDefault="00AF39FC" w:rsidP="00AF39FC">
      <w:pPr>
        <w:spacing w:after="0"/>
        <w:jc w:val="both"/>
        <w:rPr>
          <w:rFonts w:ascii="Arial" w:hAnsi="Arial" w:cs="Arial"/>
        </w:rPr>
      </w:pPr>
    </w:p>
    <w:p w:rsidR="00AF39FC" w:rsidRPr="00D662CC" w:rsidRDefault="00AF39FC" w:rsidP="00AF39FC">
      <w:pPr>
        <w:spacing w:after="0"/>
        <w:jc w:val="both"/>
        <w:rPr>
          <w:rFonts w:ascii="Arial" w:hAnsi="Arial" w:cs="Arial"/>
        </w:rPr>
      </w:pPr>
    </w:p>
    <w:p w:rsidR="00AF39FC" w:rsidRPr="00D662CC" w:rsidRDefault="00AF39FC" w:rsidP="00AF39FC">
      <w:pPr>
        <w:spacing w:after="0"/>
        <w:jc w:val="both"/>
        <w:rPr>
          <w:rFonts w:ascii="Arial" w:hAnsi="Arial" w:cs="Arial"/>
        </w:rPr>
      </w:pPr>
    </w:p>
    <w:p w:rsidR="00AF39FC" w:rsidRPr="00D662CC" w:rsidRDefault="00AF39FC" w:rsidP="00AF39FC">
      <w:pPr>
        <w:spacing w:after="0"/>
        <w:jc w:val="both"/>
        <w:rPr>
          <w:rFonts w:ascii="Arial" w:hAnsi="Arial" w:cs="Arial"/>
        </w:rPr>
      </w:pPr>
      <w:r w:rsidRPr="00D662CC">
        <w:rPr>
          <w:rFonts w:ascii="Arial" w:hAnsi="Arial" w:cs="Arial"/>
          <w:b/>
          <w:bCs/>
        </w:rPr>
        <w:t>The Centre Director, CPP-IPR reserves the right to accept or reject any offer in full or part thereof without assigning any reason thereof.</w:t>
      </w:r>
    </w:p>
    <w:p w:rsidR="00AF39FC" w:rsidRPr="00D662CC" w:rsidRDefault="00AF39FC" w:rsidP="00AF39FC">
      <w:pPr>
        <w:spacing w:after="0"/>
        <w:jc w:val="both"/>
        <w:rPr>
          <w:rFonts w:ascii="Arial" w:hAnsi="Arial" w:cs="Arial"/>
        </w:rPr>
      </w:pPr>
    </w:p>
    <w:p w:rsidR="00655E67" w:rsidRPr="0031726A" w:rsidRDefault="00655E67" w:rsidP="001904F1">
      <w:pPr>
        <w:pStyle w:val="CM17"/>
        <w:spacing w:after="0"/>
        <w:jc w:val="center"/>
        <w:rPr>
          <w:rFonts w:ascii="Times New Roman" w:hAnsi="Times New Roman"/>
          <w:b/>
          <w:bCs/>
          <w:sz w:val="22"/>
          <w:szCs w:val="22"/>
        </w:rPr>
      </w:pPr>
    </w:p>
    <w:p w:rsidR="00655E67" w:rsidRDefault="00655E67" w:rsidP="001904F1">
      <w:pPr>
        <w:pStyle w:val="CM17"/>
        <w:spacing w:after="0"/>
        <w:jc w:val="center"/>
        <w:rPr>
          <w:rFonts w:ascii="Times New Roman" w:hAnsi="Times New Roman"/>
          <w:b/>
          <w:bCs/>
          <w:sz w:val="22"/>
          <w:szCs w:val="22"/>
        </w:rPr>
      </w:pPr>
    </w:p>
    <w:p w:rsidR="00AF39FC" w:rsidRDefault="00AF39FC" w:rsidP="00AF39FC">
      <w:pPr>
        <w:pStyle w:val="Default"/>
      </w:pPr>
    </w:p>
    <w:p w:rsidR="00AF39FC" w:rsidRDefault="00AF39FC" w:rsidP="00AF39FC">
      <w:pPr>
        <w:pStyle w:val="Default"/>
      </w:pPr>
    </w:p>
    <w:p w:rsidR="00AF39FC" w:rsidRDefault="00AF39FC" w:rsidP="00AF39FC">
      <w:pPr>
        <w:pStyle w:val="Default"/>
      </w:pPr>
    </w:p>
    <w:p w:rsidR="00AF39FC" w:rsidRDefault="00AF39FC" w:rsidP="00AF39FC">
      <w:pPr>
        <w:pStyle w:val="Default"/>
      </w:pPr>
    </w:p>
    <w:p w:rsidR="00AF39FC" w:rsidRPr="00AF39FC" w:rsidRDefault="00AF39FC" w:rsidP="00AF39FC">
      <w:pPr>
        <w:pStyle w:val="Default"/>
      </w:pPr>
    </w:p>
    <w:p w:rsidR="0054093E" w:rsidRPr="0031726A" w:rsidRDefault="00655E67" w:rsidP="0054093E">
      <w:pPr>
        <w:pStyle w:val="CM17"/>
        <w:spacing w:after="0"/>
        <w:jc w:val="center"/>
        <w:rPr>
          <w:rFonts w:ascii="Times New Roman" w:hAnsi="Times New Roman"/>
          <w:b/>
          <w:bCs/>
          <w:sz w:val="22"/>
          <w:szCs w:val="22"/>
        </w:rPr>
      </w:pPr>
      <w:r w:rsidRPr="0031726A">
        <w:rPr>
          <w:rFonts w:ascii="Times New Roman" w:hAnsi="Times New Roman"/>
          <w:b/>
          <w:bCs/>
          <w:sz w:val="22"/>
          <w:szCs w:val="22"/>
        </w:rPr>
        <w:lastRenderedPageBreak/>
        <w:t>CENTRE OF PLASMA PHYSICS</w:t>
      </w:r>
    </w:p>
    <w:p w:rsidR="00655E67" w:rsidRPr="0031726A" w:rsidRDefault="00655E67" w:rsidP="0054093E">
      <w:pPr>
        <w:pStyle w:val="CM17"/>
        <w:spacing w:after="0"/>
        <w:jc w:val="center"/>
        <w:rPr>
          <w:rFonts w:ascii="Times New Roman" w:hAnsi="Times New Roman"/>
          <w:b/>
          <w:sz w:val="22"/>
          <w:szCs w:val="22"/>
        </w:rPr>
      </w:pPr>
      <w:r w:rsidRPr="0031726A">
        <w:rPr>
          <w:rFonts w:ascii="Times New Roman" w:hAnsi="Times New Roman"/>
          <w:b/>
          <w:bCs/>
          <w:sz w:val="22"/>
          <w:szCs w:val="22"/>
        </w:rPr>
        <w:t>INSTITUTE FOR PLASMA</w:t>
      </w:r>
      <w:r w:rsidR="0054093E" w:rsidRPr="0031726A">
        <w:rPr>
          <w:rFonts w:ascii="Times New Roman" w:hAnsi="Times New Roman"/>
          <w:b/>
          <w:bCs/>
          <w:sz w:val="22"/>
          <w:szCs w:val="22"/>
        </w:rPr>
        <w:t xml:space="preserve"> </w:t>
      </w:r>
      <w:r w:rsidRPr="0031726A">
        <w:rPr>
          <w:rFonts w:ascii="Times New Roman" w:hAnsi="Times New Roman"/>
          <w:b/>
          <w:sz w:val="22"/>
          <w:szCs w:val="22"/>
        </w:rPr>
        <w:t>RESEARCH</w:t>
      </w:r>
    </w:p>
    <w:p w:rsidR="0054093E" w:rsidRPr="0031726A" w:rsidRDefault="0054093E" w:rsidP="0054093E">
      <w:pPr>
        <w:pStyle w:val="Default"/>
        <w:jc w:val="center"/>
        <w:rPr>
          <w:rFonts w:ascii="Times New Roman" w:hAnsi="Times New Roman"/>
          <w:b/>
          <w:sz w:val="22"/>
          <w:szCs w:val="22"/>
        </w:rPr>
      </w:pPr>
      <w:r w:rsidRPr="0031726A">
        <w:rPr>
          <w:rFonts w:ascii="Times New Roman" w:hAnsi="Times New Roman"/>
          <w:b/>
          <w:sz w:val="22"/>
          <w:szCs w:val="22"/>
        </w:rPr>
        <w:t>GOVERNMENT OF INDIA</w:t>
      </w:r>
    </w:p>
    <w:p w:rsidR="00655E67" w:rsidRPr="0031726A" w:rsidRDefault="0054093E" w:rsidP="0054093E">
      <w:pPr>
        <w:pStyle w:val="CM17"/>
        <w:spacing w:after="0"/>
        <w:jc w:val="center"/>
        <w:rPr>
          <w:rFonts w:ascii="Times New Roman" w:hAnsi="Times New Roman"/>
          <w:bCs/>
          <w:sz w:val="22"/>
          <w:szCs w:val="22"/>
        </w:rPr>
      </w:pPr>
      <w:r w:rsidRPr="0031726A">
        <w:rPr>
          <w:rFonts w:ascii="Times New Roman" w:hAnsi="Times New Roman"/>
          <w:bCs/>
          <w:sz w:val="22"/>
          <w:szCs w:val="22"/>
        </w:rPr>
        <w:t>Nazirakhat, Sonapur-782 402, Kamrup (M), Assam (India)</w:t>
      </w:r>
    </w:p>
    <w:p w:rsidR="00655E67" w:rsidRPr="0031726A" w:rsidRDefault="00655E67" w:rsidP="00655E67">
      <w:pPr>
        <w:pStyle w:val="Default"/>
        <w:rPr>
          <w:rFonts w:ascii="Times New Roman" w:hAnsi="Times New Roman"/>
          <w:sz w:val="22"/>
          <w:szCs w:val="22"/>
        </w:rPr>
      </w:pPr>
    </w:p>
    <w:p w:rsidR="00655E67" w:rsidRPr="0031726A" w:rsidRDefault="007873C5" w:rsidP="00BE25F0">
      <w:pPr>
        <w:pStyle w:val="Default"/>
        <w:ind w:left="2880" w:firstLine="720"/>
        <w:rPr>
          <w:rFonts w:ascii="Times New Roman" w:hAnsi="Times New Roman"/>
          <w:b/>
          <w:sz w:val="22"/>
          <w:szCs w:val="22"/>
          <w:u w:val="single"/>
        </w:rPr>
      </w:pPr>
      <w:r>
        <w:rPr>
          <w:rFonts w:ascii="Times New Roman" w:hAnsi="Times New Roman"/>
          <w:b/>
          <w:sz w:val="22"/>
          <w:szCs w:val="22"/>
          <w:u w:val="single"/>
        </w:rPr>
        <w:t>TENDER</w:t>
      </w:r>
      <w:r w:rsidR="00655E67" w:rsidRPr="0031726A">
        <w:rPr>
          <w:rFonts w:ascii="Times New Roman" w:hAnsi="Times New Roman"/>
          <w:b/>
          <w:sz w:val="22"/>
          <w:szCs w:val="22"/>
          <w:u w:val="single"/>
        </w:rPr>
        <w:t xml:space="preserve"> DOCUMENT</w:t>
      </w:r>
    </w:p>
    <w:p w:rsidR="00655E67" w:rsidRPr="0031726A" w:rsidRDefault="00655E67" w:rsidP="00655E67">
      <w:pPr>
        <w:pStyle w:val="Default"/>
        <w:jc w:val="center"/>
        <w:rPr>
          <w:rFonts w:ascii="Times New Roman" w:hAnsi="Times New Roman"/>
          <w:b/>
          <w:sz w:val="22"/>
          <w:szCs w:val="22"/>
        </w:rPr>
      </w:pPr>
    </w:p>
    <w:p w:rsidR="00655E67" w:rsidRPr="0031726A" w:rsidRDefault="007873C5" w:rsidP="0054093E">
      <w:pPr>
        <w:pStyle w:val="CM17"/>
        <w:spacing w:after="0"/>
        <w:rPr>
          <w:rFonts w:ascii="Times New Roman" w:hAnsi="Times New Roman"/>
          <w:b/>
          <w:bCs/>
          <w:sz w:val="22"/>
          <w:szCs w:val="22"/>
        </w:rPr>
      </w:pPr>
      <w:r>
        <w:rPr>
          <w:rFonts w:ascii="Times New Roman" w:hAnsi="Times New Roman"/>
          <w:b/>
          <w:bCs/>
          <w:sz w:val="22"/>
          <w:szCs w:val="22"/>
        </w:rPr>
        <w:t>NIT</w:t>
      </w:r>
      <w:r w:rsidR="0054093E" w:rsidRPr="0031726A">
        <w:rPr>
          <w:rFonts w:ascii="Times New Roman" w:hAnsi="Times New Roman"/>
          <w:b/>
          <w:bCs/>
          <w:sz w:val="22"/>
          <w:szCs w:val="22"/>
        </w:rPr>
        <w:t xml:space="preserve"> </w:t>
      </w:r>
      <w:r w:rsidR="00AF4B48" w:rsidRPr="0031726A">
        <w:rPr>
          <w:rFonts w:ascii="Times New Roman" w:hAnsi="Times New Roman"/>
          <w:b/>
          <w:bCs/>
          <w:sz w:val="22"/>
          <w:szCs w:val="22"/>
        </w:rPr>
        <w:t>No:</w:t>
      </w:r>
      <w:r w:rsidR="006E64C4" w:rsidRPr="0031726A">
        <w:rPr>
          <w:rFonts w:ascii="Times New Roman" w:hAnsi="Times New Roman"/>
          <w:b/>
          <w:bCs/>
          <w:sz w:val="22"/>
          <w:szCs w:val="22"/>
        </w:rPr>
        <w:t xml:space="preserve"> </w:t>
      </w:r>
      <w:r w:rsidR="000D6F00">
        <w:t>CPP-IPR/ENQ/2016-17/15</w:t>
      </w:r>
      <w:r w:rsidR="009B24DF">
        <w:rPr>
          <w:rFonts w:ascii="Times New Roman" w:hAnsi="Times New Roman"/>
          <w:b/>
          <w:bCs/>
          <w:sz w:val="22"/>
          <w:szCs w:val="22"/>
        </w:rPr>
        <w:tab/>
      </w:r>
      <w:r w:rsidR="009B24DF">
        <w:rPr>
          <w:rFonts w:ascii="Times New Roman" w:hAnsi="Times New Roman"/>
          <w:b/>
          <w:bCs/>
          <w:sz w:val="22"/>
          <w:szCs w:val="22"/>
        </w:rPr>
        <w:tab/>
      </w:r>
      <w:r w:rsidR="009C7C68" w:rsidRPr="0031726A">
        <w:rPr>
          <w:rFonts w:ascii="Times New Roman" w:hAnsi="Times New Roman"/>
          <w:b/>
          <w:bCs/>
          <w:sz w:val="22"/>
          <w:szCs w:val="22"/>
        </w:rPr>
        <w:tab/>
      </w:r>
      <w:r w:rsidR="009C7C68" w:rsidRPr="0031726A">
        <w:rPr>
          <w:rFonts w:ascii="Times New Roman" w:hAnsi="Times New Roman"/>
          <w:b/>
          <w:bCs/>
          <w:sz w:val="22"/>
          <w:szCs w:val="22"/>
        </w:rPr>
        <w:tab/>
      </w:r>
      <w:r w:rsidR="009C7C68" w:rsidRPr="0031726A">
        <w:rPr>
          <w:rFonts w:ascii="Times New Roman" w:hAnsi="Times New Roman"/>
          <w:b/>
          <w:bCs/>
          <w:sz w:val="22"/>
          <w:szCs w:val="22"/>
        </w:rPr>
        <w:tab/>
      </w:r>
      <w:r w:rsidR="000D6F00">
        <w:rPr>
          <w:rFonts w:ascii="Times New Roman" w:hAnsi="Times New Roman"/>
          <w:b/>
          <w:bCs/>
          <w:sz w:val="22"/>
          <w:szCs w:val="22"/>
        </w:rPr>
        <w:t xml:space="preserve">       </w:t>
      </w:r>
      <w:r w:rsidR="009C7C68" w:rsidRPr="0031726A">
        <w:rPr>
          <w:rFonts w:ascii="Times New Roman" w:hAnsi="Times New Roman"/>
          <w:b/>
          <w:bCs/>
          <w:sz w:val="22"/>
          <w:szCs w:val="22"/>
        </w:rPr>
        <w:t xml:space="preserve">Dated: </w:t>
      </w:r>
      <w:r w:rsidR="000D6F00">
        <w:rPr>
          <w:rFonts w:ascii="Times New Roman" w:hAnsi="Times New Roman"/>
          <w:b/>
          <w:bCs/>
          <w:sz w:val="22"/>
          <w:szCs w:val="22"/>
        </w:rPr>
        <w:t>25/07/2016</w:t>
      </w:r>
    </w:p>
    <w:p w:rsidR="00655E67" w:rsidRPr="0031726A" w:rsidRDefault="00655E67" w:rsidP="001904F1">
      <w:pPr>
        <w:pStyle w:val="CM17"/>
        <w:spacing w:after="0"/>
        <w:jc w:val="center"/>
        <w:rPr>
          <w:rFonts w:ascii="Times New Roman" w:hAnsi="Times New Roman"/>
          <w:b/>
          <w:bCs/>
          <w:sz w:val="22"/>
          <w:szCs w:val="22"/>
        </w:rPr>
      </w:pPr>
    </w:p>
    <w:p w:rsidR="00655E67" w:rsidRPr="0060647B" w:rsidRDefault="0054093E" w:rsidP="00361325">
      <w:pPr>
        <w:pStyle w:val="Default"/>
        <w:tabs>
          <w:tab w:val="left" w:pos="8550"/>
          <w:tab w:val="left" w:pos="9450"/>
        </w:tabs>
        <w:rPr>
          <w:rFonts w:ascii="Times New Roman" w:hAnsi="Times New Roman"/>
          <w:b/>
          <w:bCs/>
          <w:sz w:val="22"/>
          <w:szCs w:val="22"/>
        </w:rPr>
      </w:pPr>
      <w:r w:rsidRPr="0031726A">
        <w:rPr>
          <w:rFonts w:ascii="Times New Roman" w:hAnsi="Times New Roman"/>
          <w:b/>
          <w:sz w:val="22"/>
          <w:szCs w:val="22"/>
        </w:rPr>
        <w:t xml:space="preserve">NAME OF THE </w:t>
      </w:r>
      <w:r w:rsidR="00AF4B48" w:rsidRPr="0031726A">
        <w:rPr>
          <w:rFonts w:ascii="Times New Roman" w:hAnsi="Times New Roman"/>
          <w:b/>
          <w:sz w:val="22"/>
          <w:szCs w:val="22"/>
        </w:rPr>
        <w:t>WORK:</w:t>
      </w:r>
      <w:r w:rsidR="0060647B">
        <w:rPr>
          <w:rFonts w:ascii="Times New Roman" w:hAnsi="Times New Roman"/>
          <w:b/>
          <w:sz w:val="22"/>
          <w:szCs w:val="22"/>
        </w:rPr>
        <w:tab/>
      </w:r>
      <w:r w:rsidR="0060647B">
        <w:rPr>
          <w:rFonts w:ascii="Times New Roman" w:hAnsi="Times New Roman"/>
          <w:b/>
          <w:sz w:val="22"/>
          <w:szCs w:val="22"/>
        </w:rPr>
        <w:tab/>
      </w:r>
      <w:r w:rsidR="0060647B">
        <w:rPr>
          <w:rFonts w:ascii="Times New Roman" w:hAnsi="Times New Roman"/>
          <w:b/>
          <w:sz w:val="22"/>
          <w:szCs w:val="22"/>
        </w:rPr>
        <w:tab/>
      </w:r>
      <w:r w:rsidR="0060647B">
        <w:rPr>
          <w:rFonts w:ascii="Times New Roman" w:hAnsi="Times New Roman"/>
          <w:b/>
          <w:sz w:val="22"/>
          <w:szCs w:val="22"/>
        </w:rPr>
        <w:tab/>
      </w:r>
      <w:r w:rsidRPr="0031726A">
        <w:rPr>
          <w:rFonts w:ascii="Times New Roman" w:hAnsi="Times New Roman"/>
          <w:b/>
          <w:sz w:val="22"/>
          <w:szCs w:val="22"/>
        </w:rPr>
        <w:t xml:space="preserve"> </w:t>
      </w:r>
      <w:r w:rsidR="00291D72" w:rsidRPr="00291D72">
        <w:rPr>
          <w:rFonts w:ascii="Times New Roman" w:hAnsi="Times New Roman"/>
          <w:b/>
          <w:sz w:val="28"/>
          <w:szCs w:val="22"/>
        </w:rPr>
        <w:t xml:space="preserve">Construction of Earth pits in </w:t>
      </w:r>
      <w:r w:rsidR="00920929">
        <w:rPr>
          <w:rFonts w:ascii="Times New Roman" w:hAnsi="Times New Roman"/>
          <w:b/>
          <w:sz w:val="28"/>
          <w:szCs w:val="22"/>
        </w:rPr>
        <w:t>Lab</w:t>
      </w:r>
      <w:r w:rsidR="00291D72" w:rsidRPr="00291D72">
        <w:rPr>
          <w:rFonts w:ascii="Times New Roman" w:hAnsi="Times New Roman"/>
          <w:b/>
          <w:sz w:val="28"/>
          <w:szCs w:val="22"/>
        </w:rPr>
        <w:t xml:space="preserve"> Building at </w:t>
      </w:r>
      <w:r w:rsidR="00291D72" w:rsidRPr="00291D72">
        <w:rPr>
          <w:rFonts w:ascii="Times New Roman" w:hAnsi="Times New Roman"/>
          <w:b/>
          <w:bCs/>
          <w:sz w:val="28"/>
          <w:szCs w:val="22"/>
        </w:rPr>
        <w:t>CPP-IPR, Sonapur</w:t>
      </w:r>
    </w:p>
    <w:p w:rsidR="00CB244D" w:rsidRDefault="00CB244D" w:rsidP="00CB244D">
      <w:pPr>
        <w:pStyle w:val="Default"/>
      </w:pPr>
    </w:p>
    <w:p w:rsidR="00CB244D" w:rsidRPr="00CB244D" w:rsidRDefault="00CB244D" w:rsidP="00CB244D">
      <w:pPr>
        <w:pStyle w:val="Default"/>
      </w:pPr>
    </w:p>
    <w:p w:rsidR="00655E67" w:rsidRPr="0031726A" w:rsidRDefault="00655E67" w:rsidP="00963096">
      <w:pPr>
        <w:pStyle w:val="Default"/>
        <w:spacing w:line="480" w:lineRule="auto"/>
        <w:rPr>
          <w:rFonts w:ascii="Times New Roman" w:hAnsi="Times New Roman"/>
          <w:sz w:val="22"/>
          <w:szCs w:val="22"/>
        </w:rPr>
      </w:pPr>
      <w:r w:rsidRPr="0031726A">
        <w:rPr>
          <w:rFonts w:ascii="Times New Roman" w:hAnsi="Times New Roman"/>
          <w:sz w:val="22"/>
          <w:szCs w:val="22"/>
        </w:rPr>
        <w:t>Issued to</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007D5678" w:rsidRPr="0031726A">
        <w:rPr>
          <w:rFonts w:ascii="Times New Roman" w:hAnsi="Times New Roman"/>
          <w:sz w:val="22"/>
          <w:szCs w:val="22"/>
        </w:rPr>
        <w:t>: _</w:t>
      </w:r>
      <w:r w:rsidRPr="0031726A">
        <w:rPr>
          <w:rFonts w:ascii="Times New Roman" w:hAnsi="Times New Roman"/>
          <w:sz w:val="22"/>
          <w:szCs w:val="22"/>
        </w:rPr>
        <w:t>____________________________________________</w:t>
      </w:r>
    </w:p>
    <w:p w:rsidR="00655E67" w:rsidRPr="0031726A" w:rsidRDefault="00655E67" w:rsidP="00963096">
      <w:pPr>
        <w:pStyle w:val="Default"/>
        <w:spacing w:line="480" w:lineRule="auto"/>
        <w:rPr>
          <w:rFonts w:ascii="Times New Roman" w:hAnsi="Times New Roman"/>
          <w:sz w:val="22"/>
          <w:szCs w:val="22"/>
        </w:rPr>
      </w:pPr>
      <w:r w:rsidRPr="0031726A">
        <w:rPr>
          <w:rFonts w:ascii="Times New Roman" w:hAnsi="Times New Roman"/>
          <w:sz w:val="22"/>
          <w:szCs w:val="22"/>
        </w:rPr>
        <w:t>Address</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007D5678" w:rsidRPr="0031726A">
        <w:rPr>
          <w:rFonts w:ascii="Times New Roman" w:hAnsi="Times New Roman"/>
          <w:sz w:val="22"/>
          <w:szCs w:val="22"/>
        </w:rPr>
        <w:t>: _</w:t>
      </w:r>
      <w:r w:rsidRPr="0031726A">
        <w:rPr>
          <w:rFonts w:ascii="Times New Roman" w:hAnsi="Times New Roman"/>
          <w:sz w:val="22"/>
          <w:szCs w:val="22"/>
        </w:rPr>
        <w:t>____________________________________________</w:t>
      </w:r>
    </w:p>
    <w:p w:rsidR="00655E67" w:rsidRPr="0031726A" w:rsidRDefault="00655E67" w:rsidP="00963096">
      <w:pPr>
        <w:pStyle w:val="Default"/>
        <w:spacing w:line="480" w:lineRule="auto"/>
        <w:rPr>
          <w:rFonts w:ascii="Times New Roman" w:hAnsi="Times New Roman"/>
          <w:sz w:val="22"/>
          <w:szCs w:val="22"/>
        </w:rPr>
      </w:pP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t>_____________________________________________</w:t>
      </w:r>
    </w:p>
    <w:p w:rsidR="00655E67" w:rsidRDefault="00655E67" w:rsidP="00963096">
      <w:pPr>
        <w:pStyle w:val="Default"/>
        <w:spacing w:line="480" w:lineRule="auto"/>
        <w:rPr>
          <w:rFonts w:ascii="Times New Roman" w:hAnsi="Times New Roman"/>
          <w:sz w:val="22"/>
          <w:szCs w:val="22"/>
        </w:rPr>
      </w:pPr>
      <w:r w:rsidRPr="0031726A">
        <w:rPr>
          <w:rFonts w:ascii="Times New Roman" w:hAnsi="Times New Roman"/>
          <w:sz w:val="22"/>
          <w:szCs w:val="22"/>
        </w:rPr>
        <w:t>Phone No</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007D5678" w:rsidRPr="0031726A">
        <w:rPr>
          <w:rFonts w:ascii="Times New Roman" w:hAnsi="Times New Roman"/>
          <w:sz w:val="22"/>
          <w:szCs w:val="22"/>
        </w:rPr>
        <w:t>: _</w:t>
      </w:r>
      <w:r w:rsidRPr="0031726A">
        <w:rPr>
          <w:rFonts w:ascii="Times New Roman" w:hAnsi="Times New Roman"/>
          <w:sz w:val="22"/>
          <w:szCs w:val="22"/>
        </w:rPr>
        <w:t>____________________________________________</w:t>
      </w:r>
    </w:p>
    <w:p w:rsidR="00E23886" w:rsidRPr="0031726A" w:rsidRDefault="00E23886" w:rsidP="00963096">
      <w:pPr>
        <w:pStyle w:val="Default"/>
        <w:spacing w:line="480" w:lineRule="auto"/>
        <w:rPr>
          <w:rFonts w:ascii="Times New Roman" w:hAnsi="Times New Roman"/>
          <w:sz w:val="22"/>
          <w:szCs w:val="22"/>
        </w:rPr>
      </w:pPr>
    </w:p>
    <w:p w:rsidR="00792E59" w:rsidRPr="0031726A" w:rsidRDefault="000D6F00" w:rsidP="00963096">
      <w:pPr>
        <w:pStyle w:val="Default"/>
        <w:spacing w:line="480" w:lineRule="auto"/>
        <w:rPr>
          <w:rFonts w:ascii="Times New Roman" w:hAnsi="Times New Roman"/>
          <w:sz w:val="22"/>
          <w:szCs w:val="22"/>
        </w:rPr>
      </w:pPr>
      <w:r>
        <w:rPr>
          <w:rFonts w:ascii="Times New Roman" w:hAnsi="Times New Roman"/>
          <w:sz w:val="22"/>
          <w:szCs w:val="22"/>
        </w:rPr>
        <w:t>W</w:t>
      </w:r>
      <w:r w:rsidR="00792E59" w:rsidRPr="0031726A">
        <w:rPr>
          <w:rFonts w:ascii="Times New Roman" w:hAnsi="Times New Roman"/>
          <w:sz w:val="22"/>
          <w:szCs w:val="22"/>
        </w:rPr>
        <w:t>ork value</w:t>
      </w:r>
      <w:r w:rsidR="00792E59" w:rsidRPr="0031726A">
        <w:rPr>
          <w:rFonts w:ascii="Times New Roman" w:hAnsi="Times New Roman"/>
          <w:sz w:val="22"/>
          <w:szCs w:val="22"/>
        </w:rPr>
        <w:tab/>
      </w:r>
      <w:r w:rsidR="00792E59" w:rsidRPr="0031726A">
        <w:rPr>
          <w:rFonts w:ascii="Times New Roman" w:hAnsi="Times New Roman"/>
          <w:sz w:val="22"/>
          <w:szCs w:val="22"/>
        </w:rPr>
        <w:tab/>
      </w:r>
      <w:r w:rsidR="00792E59" w:rsidRPr="0031726A">
        <w:rPr>
          <w:rFonts w:ascii="Times New Roman" w:hAnsi="Times New Roman"/>
          <w:sz w:val="22"/>
          <w:szCs w:val="22"/>
        </w:rPr>
        <w:tab/>
      </w:r>
      <w:r>
        <w:rPr>
          <w:rFonts w:ascii="Times New Roman" w:hAnsi="Times New Roman"/>
          <w:sz w:val="22"/>
          <w:szCs w:val="22"/>
        </w:rPr>
        <w:tab/>
      </w:r>
      <w:r w:rsidR="00792E59" w:rsidRPr="0031726A">
        <w:rPr>
          <w:rFonts w:ascii="Times New Roman" w:hAnsi="Times New Roman"/>
          <w:sz w:val="22"/>
          <w:szCs w:val="22"/>
        </w:rPr>
        <w:t xml:space="preserve">: </w:t>
      </w:r>
      <w:r w:rsidR="00792E59" w:rsidRPr="0031726A">
        <w:rPr>
          <w:rFonts w:ascii="Times New Roman" w:hAnsi="Times New Roman"/>
          <w:bCs/>
          <w:sz w:val="22"/>
          <w:szCs w:val="22"/>
        </w:rPr>
        <w:t>_______________________________</w:t>
      </w:r>
      <w:r>
        <w:rPr>
          <w:rFonts w:ascii="Times New Roman" w:hAnsi="Times New Roman"/>
          <w:bCs/>
          <w:sz w:val="22"/>
          <w:szCs w:val="22"/>
        </w:rPr>
        <w:t>______________</w:t>
      </w:r>
    </w:p>
    <w:p w:rsidR="00655E67" w:rsidRPr="0031726A" w:rsidRDefault="00655E67" w:rsidP="00A00FF4">
      <w:pPr>
        <w:spacing w:after="0" w:line="480" w:lineRule="auto"/>
        <w:jc w:val="both"/>
        <w:rPr>
          <w:rFonts w:ascii="Times New Roman" w:hAnsi="Times New Roman" w:cs="Times New Roman"/>
        </w:rPr>
      </w:pPr>
      <w:r w:rsidRPr="0031726A">
        <w:rPr>
          <w:rFonts w:ascii="Times New Roman" w:hAnsi="Times New Roman" w:cs="Times New Roman"/>
        </w:rPr>
        <w:t>Last date for Submission</w:t>
      </w:r>
      <w:r w:rsidRPr="0031726A">
        <w:rPr>
          <w:rFonts w:ascii="Times New Roman" w:hAnsi="Times New Roman" w:cs="Times New Roman"/>
        </w:rPr>
        <w:tab/>
      </w:r>
      <w:r w:rsidRPr="0031726A">
        <w:rPr>
          <w:rFonts w:ascii="Times New Roman" w:hAnsi="Times New Roman" w:cs="Times New Roman"/>
        </w:rPr>
        <w:tab/>
      </w:r>
      <w:r w:rsidR="006B193C" w:rsidRPr="007D5678">
        <w:rPr>
          <w:rFonts w:ascii="Times New Roman" w:hAnsi="Times New Roman" w:cs="Times New Roman"/>
        </w:rPr>
        <w:t>:</w:t>
      </w:r>
      <w:r w:rsidR="007D5678">
        <w:rPr>
          <w:rFonts w:ascii="Times New Roman" w:hAnsi="Times New Roman" w:cs="Times New Roman"/>
          <w:u w:val="single"/>
        </w:rPr>
        <w:t xml:space="preserve"> </w:t>
      </w:r>
      <w:r w:rsidR="006B193C">
        <w:rPr>
          <w:rFonts w:ascii="Times New Roman" w:hAnsi="Times New Roman" w:cs="Times New Roman"/>
          <w:u w:val="single"/>
        </w:rPr>
        <w:t xml:space="preserve"> _______________________</w:t>
      </w:r>
      <w:r w:rsidRPr="0031726A">
        <w:rPr>
          <w:rFonts w:ascii="Times New Roman" w:hAnsi="Times New Roman" w:cs="Times New Roman"/>
          <w:u w:val="single"/>
        </w:rPr>
        <w:t>_</w:t>
      </w:r>
      <w:r w:rsidRPr="0031726A">
        <w:rPr>
          <w:rFonts w:ascii="Times New Roman" w:hAnsi="Times New Roman" w:cs="Times New Roman"/>
        </w:rPr>
        <w:t>_____</w:t>
      </w:r>
      <w:r w:rsidR="00A00FF4" w:rsidRPr="0031726A">
        <w:rPr>
          <w:rFonts w:ascii="Times New Roman" w:hAnsi="Times New Roman" w:cs="Times New Roman"/>
        </w:rPr>
        <w:t>_______________</w:t>
      </w:r>
    </w:p>
    <w:p w:rsidR="00655E67" w:rsidRPr="0031726A" w:rsidRDefault="00655E67" w:rsidP="00A00FF4">
      <w:pPr>
        <w:pStyle w:val="Default"/>
        <w:spacing w:line="480" w:lineRule="auto"/>
        <w:rPr>
          <w:rFonts w:ascii="Times New Roman" w:hAnsi="Times New Roman"/>
          <w:sz w:val="22"/>
          <w:szCs w:val="22"/>
        </w:rPr>
      </w:pPr>
      <w:r w:rsidRPr="0031726A">
        <w:rPr>
          <w:rFonts w:ascii="Times New Roman" w:hAnsi="Times New Roman"/>
          <w:sz w:val="22"/>
          <w:szCs w:val="22"/>
        </w:rPr>
        <w:t xml:space="preserve">Date of opening of </w:t>
      </w:r>
      <w:r w:rsidR="007873C5">
        <w:rPr>
          <w:rFonts w:ascii="Times New Roman" w:hAnsi="Times New Roman"/>
          <w:sz w:val="22"/>
          <w:szCs w:val="22"/>
        </w:rPr>
        <w:t>Tender</w:t>
      </w:r>
      <w:r w:rsidRPr="0031726A">
        <w:rPr>
          <w:rFonts w:ascii="Times New Roman" w:hAnsi="Times New Roman"/>
          <w:sz w:val="22"/>
          <w:szCs w:val="22"/>
        </w:rPr>
        <w:tab/>
      </w:r>
      <w:r w:rsidR="00445652">
        <w:rPr>
          <w:rFonts w:ascii="Times New Roman" w:hAnsi="Times New Roman"/>
          <w:sz w:val="22"/>
          <w:szCs w:val="22"/>
        </w:rPr>
        <w:tab/>
      </w:r>
      <w:r w:rsidRPr="0031726A">
        <w:rPr>
          <w:rFonts w:ascii="Times New Roman" w:hAnsi="Times New Roman"/>
          <w:sz w:val="22"/>
          <w:szCs w:val="22"/>
        </w:rPr>
        <w:t>:</w:t>
      </w:r>
      <w:r w:rsidR="006B193C">
        <w:rPr>
          <w:rFonts w:ascii="Times New Roman" w:hAnsi="Times New Roman"/>
          <w:sz w:val="22"/>
          <w:szCs w:val="22"/>
        </w:rPr>
        <w:t xml:space="preserve"> </w:t>
      </w:r>
      <w:r w:rsidR="006B193C">
        <w:rPr>
          <w:rFonts w:ascii="Times New Roman" w:hAnsi="Times New Roman"/>
          <w:bCs/>
          <w:sz w:val="22"/>
          <w:szCs w:val="22"/>
          <w:u w:val="single"/>
        </w:rPr>
        <w:t>____________</w:t>
      </w:r>
      <w:r w:rsidR="00287AD6">
        <w:rPr>
          <w:rFonts w:ascii="Times New Roman" w:hAnsi="Times New Roman"/>
          <w:sz w:val="22"/>
          <w:szCs w:val="22"/>
          <w:u w:val="single"/>
        </w:rPr>
        <w:t>_________</w:t>
      </w:r>
      <w:r w:rsidRPr="0031726A">
        <w:rPr>
          <w:rFonts w:ascii="Times New Roman" w:hAnsi="Times New Roman"/>
          <w:sz w:val="22"/>
          <w:szCs w:val="22"/>
        </w:rPr>
        <w:t>_______________________</w:t>
      </w:r>
    </w:p>
    <w:p w:rsidR="00F56B96" w:rsidRDefault="00F56B96" w:rsidP="00963096">
      <w:pPr>
        <w:pStyle w:val="Default"/>
        <w:tabs>
          <w:tab w:val="left" w:pos="4770"/>
          <w:tab w:val="left" w:pos="4860"/>
        </w:tabs>
        <w:rPr>
          <w:rFonts w:ascii="Times New Roman" w:hAnsi="Times New Roman"/>
          <w:sz w:val="22"/>
          <w:szCs w:val="22"/>
        </w:rPr>
      </w:pPr>
    </w:p>
    <w:p w:rsidR="00F56B96" w:rsidRDefault="00F56B96" w:rsidP="00963096">
      <w:pPr>
        <w:pStyle w:val="Default"/>
        <w:tabs>
          <w:tab w:val="left" w:pos="4770"/>
          <w:tab w:val="left" w:pos="4860"/>
        </w:tabs>
        <w:rPr>
          <w:rFonts w:ascii="Times New Roman" w:hAnsi="Times New Roman"/>
          <w:sz w:val="22"/>
          <w:szCs w:val="22"/>
        </w:rPr>
      </w:pPr>
    </w:p>
    <w:p w:rsidR="00F56B96" w:rsidRDefault="00F56B96" w:rsidP="00963096">
      <w:pPr>
        <w:pStyle w:val="Default"/>
        <w:tabs>
          <w:tab w:val="left" w:pos="4770"/>
          <w:tab w:val="left" w:pos="4860"/>
        </w:tabs>
        <w:rPr>
          <w:rFonts w:ascii="Times New Roman" w:hAnsi="Times New Roman"/>
          <w:sz w:val="22"/>
          <w:szCs w:val="22"/>
        </w:rPr>
      </w:pPr>
    </w:p>
    <w:p w:rsidR="00655E67" w:rsidRPr="0031726A" w:rsidRDefault="00655E67" w:rsidP="00963096">
      <w:pPr>
        <w:pStyle w:val="Default"/>
        <w:tabs>
          <w:tab w:val="left" w:pos="4770"/>
          <w:tab w:val="left" w:pos="4860"/>
        </w:tabs>
        <w:rPr>
          <w:rFonts w:ascii="Times New Roman" w:hAnsi="Times New Roman"/>
          <w:sz w:val="22"/>
          <w:szCs w:val="22"/>
        </w:rPr>
      </w:pPr>
      <w:r w:rsidRPr="0031726A">
        <w:rPr>
          <w:rFonts w:ascii="Times New Roman" w:hAnsi="Times New Roman"/>
          <w:sz w:val="22"/>
          <w:szCs w:val="22"/>
        </w:rPr>
        <w:t xml:space="preserve">Address for </w:t>
      </w:r>
      <w:r w:rsidR="007873C5">
        <w:rPr>
          <w:rFonts w:ascii="Times New Roman" w:hAnsi="Times New Roman"/>
          <w:sz w:val="22"/>
          <w:szCs w:val="22"/>
        </w:rPr>
        <w:t>Tender</w:t>
      </w:r>
      <w:r w:rsidRPr="0031726A">
        <w:rPr>
          <w:rFonts w:ascii="Times New Roman" w:hAnsi="Times New Roman"/>
          <w:sz w:val="22"/>
          <w:szCs w:val="22"/>
        </w:rPr>
        <w:t xml:space="preserve"> Inviting Authority:</w:t>
      </w:r>
      <w:r w:rsidRPr="0031726A">
        <w:rPr>
          <w:rFonts w:ascii="Times New Roman" w:hAnsi="Times New Roman"/>
          <w:sz w:val="22"/>
          <w:szCs w:val="22"/>
        </w:rPr>
        <w:tab/>
        <w:t>Centre Director</w:t>
      </w:r>
    </w:p>
    <w:p w:rsidR="00655E67" w:rsidRPr="0031726A" w:rsidRDefault="00655E67" w:rsidP="00963096">
      <w:pPr>
        <w:pStyle w:val="Default"/>
        <w:tabs>
          <w:tab w:val="left" w:pos="4770"/>
        </w:tabs>
        <w:rPr>
          <w:rFonts w:ascii="Times New Roman" w:hAnsi="Times New Roman"/>
          <w:sz w:val="22"/>
          <w:szCs w:val="22"/>
        </w:rPr>
      </w:pPr>
      <w:r w:rsidRPr="0031726A">
        <w:rPr>
          <w:rFonts w:ascii="Times New Roman" w:hAnsi="Times New Roman"/>
          <w:sz w:val="22"/>
          <w:szCs w:val="22"/>
        </w:rPr>
        <w:tab/>
        <w:t xml:space="preserve">Centre of Plasma Physics-Institute </w:t>
      </w:r>
      <w:r w:rsidR="00963096" w:rsidRPr="0031726A">
        <w:rPr>
          <w:rFonts w:ascii="Times New Roman" w:hAnsi="Times New Roman"/>
          <w:sz w:val="22"/>
          <w:szCs w:val="22"/>
        </w:rPr>
        <w:t>for Plasma</w:t>
      </w:r>
    </w:p>
    <w:p w:rsidR="00963096" w:rsidRPr="0031726A" w:rsidRDefault="00963096" w:rsidP="00963096">
      <w:pPr>
        <w:pStyle w:val="Default"/>
        <w:tabs>
          <w:tab w:val="left" w:pos="4770"/>
        </w:tabs>
        <w:rPr>
          <w:rFonts w:ascii="Times New Roman" w:hAnsi="Times New Roman"/>
          <w:sz w:val="22"/>
          <w:szCs w:val="22"/>
        </w:rPr>
      </w:pPr>
      <w:r w:rsidRPr="0031726A">
        <w:rPr>
          <w:rFonts w:ascii="Times New Roman" w:hAnsi="Times New Roman"/>
          <w:sz w:val="22"/>
          <w:szCs w:val="22"/>
        </w:rPr>
        <w:tab/>
        <w:t>Research, Nazirakhat, Sonapur-782 402</w:t>
      </w:r>
    </w:p>
    <w:p w:rsidR="00856975" w:rsidRPr="0031726A" w:rsidRDefault="00963096" w:rsidP="00AF4B48">
      <w:pPr>
        <w:pStyle w:val="Default"/>
        <w:tabs>
          <w:tab w:val="left" w:pos="4770"/>
        </w:tabs>
        <w:rPr>
          <w:rFonts w:ascii="Times New Roman" w:hAnsi="Times New Roman"/>
          <w:sz w:val="22"/>
          <w:szCs w:val="22"/>
        </w:rPr>
      </w:pPr>
      <w:r w:rsidRPr="0031726A">
        <w:rPr>
          <w:rFonts w:ascii="Times New Roman" w:hAnsi="Times New Roman"/>
          <w:sz w:val="22"/>
          <w:szCs w:val="22"/>
        </w:rPr>
        <w:tab/>
        <w:t>Kamrup (M), Assam</w:t>
      </w:r>
    </w:p>
    <w:p w:rsidR="00AF4B48" w:rsidRPr="0031726A" w:rsidRDefault="00AF4B48" w:rsidP="00AF4B48">
      <w:pPr>
        <w:pStyle w:val="Default"/>
        <w:tabs>
          <w:tab w:val="left" w:pos="4770"/>
        </w:tabs>
        <w:rPr>
          <w:rFonts w:ascii="Times New Roman" w:hAnsi="Times New Roman"/>
          <w:sz w:val="22"/>
          <w:szCs w:val="22"/>
        </w:rPr>
      </w:pPr>
    </w:p>
    <w:p w:rsidR="00AF4B48" w:rsidRPr="0031726A" w:rsidRDefault="00AF4B48" w:rsidP="00AF4B48">
      <w:pPr>
        <w:pStyle w:val="Default"/>
        <w:tabs>
          <w:tab w:val="left" w:pos="4770"/>
        </w:tabs>
        <w:rPr>
          <w:rFonts w:ascii="Times New Roman" w:hAnsi="Times New Roman"/>
          <w:sz w:val="22"/>
          <w:szCs w:val="22"/>
        </w:rPr>
      </w:pPr>
    </w:p>
    <w:p w:rsidR="00AF4B48" w:rsidRPr="0031726A" w:rsidRDefault="00AF4B48" w:rsidP="00AF4B48">
      <w:pPr>
        <w:pStyle w:val="Default"/>
        <w:tabs>
          <w:tab w:val="left" w:pos="4770"/>
        </w:tabs>
        <w:rPr>
          <w:rFonts w:ascii="Times New Roman" w:hAnsi="Times New Roman"/>
          <w:sz w:val="22"/>
          <w:szCs w:val="22"/>
        </w:rPr>
      </w:pPr>
    </w:p>
    <w:p w:rsidR="00AF4B48" w:rsidRPr="0031726A" w:rsidRDefault="00AF4B48" w:rsidP="00AF4B48">
      <w:pPr>
        <w:pStyle w:val="Default"/>
        <w:tabs>
          <w:tab w:val="left" w:pos="4770"/>
        </w:tabs>
        <w:rPr>
          <w:rFonts w:ascii="Times New Roman" w:hAnsi="Times New Roman"/>
          <w:sz w:val="22"/>
          <w:szCs w:val="22"/>
        </w:rPr>
      </w:pPr>
    </w:p>
    <w:p w:rsidR="00AF4B48" w:rsidRDefault="00AF4B48" w:rsidP="00AF4B48">
      <w:pPr>
        <w:pStyle w:val="Default"/>
        <w:tabs>
          <w:tab w:val="left" w:pos="4770"/>
        </w:tabs>
        <w:rPr>
          <w:rFonts w:ascii="Times New Roman" w:hAnsi="Times New Roman"/>
          <w:sz w:val="22"/>
          <w:szCs w:val="22"/>
        </w:rPr>
      </w:pPr>
    </w:p>
    <w:p w:rsidR="00177B58" w:rsidRDefault="00177B58" w:rsidP="00AF4B48">
      <w:pPr>
        <w:pStyle w:val="Default"/>
        <w:tabs>
          <w:tab w:val="left" w:pos="4770"/>
        </w:tabs>
        <w:rPr>
          <w:rFonts w:ascii="Times New Roman" w:hAnsi="Times New Roman"/>
          <w:sz w:val="22"/>
          <w:szCs w:val="22"/>
        </w:rPr>
      </w:pPr>
    </w:p>
    <w:p w:rsidR="00920929" w:rsidRDefault="00920929" w:rsidP="00AF4B48">
      <w:pPr>
        <w:pStyle w:val="Default"/>
        <w:tabs>
          <w:tab w:val="left" w:pos="4770"/>
        </w:tabs>
        <w:rPr>
          <w:rFonts w:ascii="Times New Roman" w:hAnsi="Times New Roman"/>
          <w:sz w:val="22"/>
          <w:szCs w:val="22"/>
        </w:rPr>
      </w:pPr>
    </w:p>
    <w:p w:rsidR="00177B58" w:rsidRPr="0031726A" w:rsidRDefault="00177B58" w:rsidP="00AF4B48">
      <w:pPr>
        <w:pStyle w:val="Default"/>
        <w:tabs>
          <w:tab w:val="left" w:pos="4770"/>
        </w:tabs>
        <w:rPr>
          <w:rFonts w:ascii="Times New Roman" w:hAnsi="Times New Roman"/>
          <w:sz w:val="22"/>
          <w:szCs w:val="22"/>
        </w:rPr>
      </w:pPr>
    </w:p>
    <w:p w:rsidR="00B5312D" w:rsidRPr="0031726A" w:rsidRDefault="00B5312D" w:rsidP="00B5312D">
      <w:pPr>
        <w:pStyle w:val="CM40"/>
        <w:spacing w:after="0"/>
        <w:rPr>
          <w:rFonts w:ascii="Times New Roman" w:eastAsiaTheme="minorEastAsia" w:hAnsi="Times New Roman" w:cs="Times New Roman"/>
          <w:sz w:val="22"/>
          <w:szCs w:val="22"/>
        </w:rPr>
      </w:pPr>
    </w:p>
    <w:p w:rsidR="00482F5B" w:rsidRDefault="00482F5B" w:rsidP="00AF4B48">
      <w:pPr>
        <w:pStyle w:val="CM17"/>
        <w:spacing w:after="0"/>
        <w:jc w:val="center"/>
        <w:rPr>
          <w:rFonts w:ascii="Times New Roman" w:hAnsi="Times New Roman"/>
          <w:b/>
          <w:bCs/>
          <w:sz w:val="22"/>
          <w:szCs w:val="22"/>
        </w:rPr>
      </w:pPr>
    </w:p>
    <w:p w:rsidR="00AF4B48" w:rsidRPr="0031726A" w:rsidRDefault="00AF4B48" w:rsidP="00AF4B48">
      <w:pPr>
        <w:pStyle w:val="CM17"/>
        <w:spacing w:after="0"/>
        <w:jc w:val="center"/>
        <w:rPr>
          <w:rFonts w:ascii="Times New Roman" w:hAnsi="Times New Roman"/>
          <w:b/>
          <w:bCs/>
          <w:sz w:val="22"/>
          <w:szCs w:val="22"/>
        </w:rPr>
      </w:pPr>
      <w:r w:rsidRPr="0031726A">
        <w:rPr>
          <w:rFonts w:ascii="Times New Roman" w:hAnsi="Times New Roman"/>
          <w:b/>
          <w:bCs/>
          <w:sz w:val="22"/>
          <w:szCs w:val="22"/>
        </w:rPr>
        <w:lastRenderedPageBreak/>
        <w:t>CENTRE OF PLASMA PHYSICS</w:t>
      </w:r>
    </w:p>
    <w:p w:rsidR="00AF4B48" w:rsidRPr="0031726A" w:rsidRDefault="00AF4B48" w:rsidP="00AF4B48">
      <w:pPr>
        <w:pStyle w:val="CM17"/>
        <w:spacing w:after="0"/>
        <w:jc w:val="center"/>
        <w:rPr>
          <w:rFonts w:ascii="Times New Roman" w:hAnsi="Times New Roman"/>
          <w:b/>
          <w:sz w:val="22"/>
          <w:szCs w:val="22"/>
        </w:rPr>
      </w:pPr>
      <w:r w:rsidRPr="0031726A">
        <w:rPr>
          <w:rFonts w:ascii="Times New Roman" w:hAnsi="Times New Roman"/>
          <w:b/>
          <w:bCs/>
          <w:sz w:val="22"/>
          <w:szCs w:val="22"/>
        </w:rPr>
        <w:t xml:space="preserve">INSTITUTE FOR PLASMA </w:t>
      </w:r>
      <w:r w:rsidRPr="0031726A">
        <w:rPr>
          <w:rFonts w:ascii="Times New Roman" w:hAnsi="Times New Roman"/>
          <w:b/>
          <w:sz w:val="22"/>
          <w:szCs w:val="22"/>
        </w:rPr>
        <w:t>RESEARCH</w:t>
      </w:r>
    </w:p>
    <w:p w:rsidR="00AF4B48" w:rsidRPr="0031726A" w:rsidRDefault="00AF4B48" w:rsidP="00AF4B48">
      <w:pPr>
        <w:pStyle w:val="Default"/>
        <w:jc w:val="center"/>
        <w:rPr>
          <w:rFonts w:ascii="Times New Roman" w:hAnsi="Times New Roman"/>
          <w:b/>
          <w:sz w:val="22"/>
          <w:szCs w:val="22"/>
        </w:rPr>
      </w:pPr>
      <w:r w:rsidRPr="0031726A">
        <w:rPr>
          <w:rFonts w:ascii="Times New Roman" w:hAnsi="Times New Roman"/>
          <w:b/>
          <w:sz w:val="22"/>
          <w:szCs w:val="22"/>
        </w:rPr>
        <w:t>GOVERNMENT OF INDIA</w:t>
      </w:r>
    </w:p>
    <w:p w:rsidR="00AF4B48" w:rsidRPr="0031726A" w:rsidRDefault="00AF4B48" w:rsidP="00AF4B48">
      <w:pPr>
        <w:pStyle w:val="CM17"/>
        <w:spacing w:after="0"/>
        <w:jc w:val="center"/>
        <w:rPr>
          <w:rFonts w:ascii="Times New Roman" w:hAnsi="Times New Roman"/>
          <w:bCs/>
          <w:sz w:val="22"/>
          <w:szCs w:val="22"/>
        </w:rPr>
      </w:pPr>
      <w:r w:rsidRPr="0031726A">
        <w:rPr>
          <w:rFonts w:ascii="Times New Roman" w:hAnsi="Times New Roman"/>
          <w:bCs/>
          <w:sz w:val="22"/>
          <w:szCs w:val="22"/>
        </w:rPr>
        <w:t>Nazirakhat, Sonapur-782 402, Kamrup (M), Assam (India)</w:t>
      </w:r>
    </w:p>
    <w:p w:rsidR="00B5312D" w:rsidRPr="0031726A" w:rsidRDefault="00B5312D" w:rsidP="00B5312D">
      <w:pPr>
        <w:pStyle w:val="CM40"/>
        <w:spacing w:after="0"/>
        <w:rPr>
          <w:rFonts w:ascii="Times New Roman" w:eastAsiaTheme="minorEastAsia" w:hAnsi="Times New Roman" w:cs="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spacing w:line="600" w:lineRule="auto"/>
        <w:rPr>
          <w:rFonts w:ascii="Times New Roman" w:eastAsiaTheme="minorEastAsia" w:hAnsi="Times New Roman"/>
          <w:sz w:val="22"/>
          <w:szCs w:val="22"/>
        </w:rPr>
      </w:pPr>
    </w:p>
    <w:p w:rsidR="00AF4B48" w:rsidRPr="0031726A" w:rsidRDefault="00AF4B48" w:rsidP="00AF4B48">
      <w:pPr>
        <w:pStyle w:val="Default"/>
        <w:spacing w:line="600" w:lineRule="auto"/>
        <w:jc w:val="center"/>
        <w:rPr>
          <w:rFonts w:ascii="Times New Roman" w:eastAsiaTheme="minorEastAsia" w:hAnsi="Times New Roman"/>
          <w:b/>
          <w:sz w:val="22"/>
          <w:szCs w:val="22"/>
          <w:u w:val="single"/>
        </w:rPr>
      </w:pPr>
      <w:r w:rsidRPr="0031726A">
        <w:rPr>
          <w:rFonts w:ascii="Times New Roman" w:eastAsiaTheme="minorEastAsia" w:hAnsi="Times New Roman"/>
          <w:b/>
          <w:sz w:val="22"/>
          <w:szCs w:val="22"/>
          <w:u w:val="single"/>
        </w:rPr>
        <w:t>TECHNICAL BID</w:t>
      </w:r>
    </w:p>
    <w:p w:rsidR="00AF4B48" w:rsidRPr="0031726A" w:rsidRDefault="00AF4B48" w:rsidP="00AF4B48">
      <w:pPr>
        <w:pStyle w:val="Default"/>
        <w:spacing w:line="600" w:lineRule="auto"/>
        <w:jc w:val="center"/>
        <w:rPr>
          <w:rFonts w:ascii="Times New Roman" w:eastAsiaTheme="minorEastAsia" w:hAnsi="Times New Roman"/>
          <w:sz w:val="22"/>
          <w:szCs w:val="22"/>
        </w:rPr>
      </w:pPr>
      <w:r w:rsidRPr="0031726A">
        <w:rPr>
          <w:rFonts w:ascii="Times New Roman" w:eastAsiaTheme="minorEastAsia" w:hAnsi="Times New Roman"/>
          <w:sz w:val="22"/>
          <w:szCs w:val="22"/>
        </w:rPr>
        <w:t>FOR</w:t>
      </w:r>
    </w:p>
    <w:p w:rsidR="00291D72" w:rsidRPr="0060647B" w:rsidRDefault="00291D72" w:rsidP="007F6C3C">
      <w:pPr>
        <w:pStyle w:val="Default"/>
        <w:tabs>
          <w:tab w:val="left" w:pos="8550"/>
          <w:tab w:val="left" w:pos="9450"/>
        </w:tabs>
        <w:jc w:val="center"/>
        <w:rPr>
          <w:rFonts w:ascii="Times New Roman" w:hAnsi="Times New Roman"/>
          <w:b/>
          <w:bCs/>
          <w:sz w:val="22"/>
          <w:szCs w:val="22"/>
        </w:rPr>
      </w:pPr>
      <w:r w:rsidRPr="00291D72">
        <w:rPr>
          <w:rFonts w:ascii="Times New Roman" w:hAnsi="Times New Roman"/>
          <w:b/>
          <w:sz w:val="28"/>
          <w:szCs w:val="22"/>
        </w:rPr>
        <w:t xml:space="preserve">Construction of Earth pits in </w:t>
      </w:r>
      <w:r w:rsidR="00920929">
        <w:rPr>
          <w:rFonts w:ascii="Times New Roman" w:hAnsi="Times New Roman"/>
          <w:b/>
          <w:sz w:val="28"/>
          <w:szCs w:val="22"/>
        </w:rPr>
        <w:t>Lab</w:t>
      </w:r>
      <w:r w:rsidRPr="00291D72">
        <w:rPr>
          <w:rFonts w:ascii="Times New Roman" w:hAnsi="Times New Roman"/>
          <w:b/>
          <w:sz w:val="28"/>
          <w:szCs w:val="22"/>
        </w:rPr>
        <w:t xml:space="preserve"> Building at </w:t>
      </w:r>
      <w:r w:rsidRPr="00291D72">
        <w:rPr>
          <w:rFonts w:ascii="Times New Roman" w:hAnsi="Times New Roman"/>
          <w:b/>
          <w:bCs/>
          <w:sz w:val="28"/>
          <w:szCs w:val="22"/>
        </w:rPr>
        <w:t>CPP-IPR, Sonapur</w:t>
      </w: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7B0D3F" w:rsidRDefault="007B0D3F" w:rsidP="007B0D3F">
      <w:pPr>
        <w:pStyle w:val="Default"/>
        <w:rPr>
          <w:rFonts w:ascii="Times New Roman" w:hAnsi="Times New Roman"/>
          <w:sz w:val="22"/>
          <w:szCs w:val="22"/>
        </w:rPr>
      </w:pPr>
    </w:p>
    <w:p w:rsidR="00874A06" w:rsidRDefault="00874A06" w:rsidP="007B0D3F">
      <w:pPr>
        <w:pStyle w:val="Default"/>
        <w:rPr>
          <w:rFonts w:ascii="Times New Roman" w:hAnsi="Times New Roman"/>
          <w:sz w:val="22"/>
          <w:szCs w:val="22"/>
        </w:rPr>
      </w:pPr>
    </w:p>
    <w:p w:rsidR="00874A06" w:rsidRPr="0031726A" w:rsidRDefault="00874A06" w:rsidP="007B0D3F">
      <w:pPr>
        <w:pStyle w:val="Default"/>
        <w:rPr>
          <w:rFonts w:ascii="Times New Roman" w:hAnsi="Times New Roman"/>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Default="00AF4B48" w:rsidP="00B5312D">
      <w:pPr>
        <w:pStyle w:val="CM40"/>
        <w:spacing w:after="0"/>
        <w:jc w:val="center"/>
        <w:rPr>
          <w:rFonts w:ascii="Times New Roman" w:hAnsi="Times New Roman" w:cs="Times New Roman"/>
          <w:b/>
          <w:bCs/>
          <w:sz w:val="22"/>
          <w:szCs w:val="22"/>
        </w:rPr>
      </w:pPr>
    </w:p>
    <w:p w:rsidR="00482F5B" w:rsidRDefault="00482F5B" w:rsidP="00482F5B">
      <w:pPr>
        <w:pStyle w:val="Default"/>
      </w:pPr>
    </w:p>
    <w:p w:rsidR="001F4881" w:rsidRDefault="001F4881" w:rsidP="00482F5B">
      <w:pPr>
        <w:pStyle w:val="Default"/>
      </w:pPr>
    </w:p>
    <w:p w:rsidR="00291D72" w:rsidRDefault="00291D72" w:rsidP="00482F5B">
      <w:pPr>
        <w:pStyle w:val="Default"/>
      </w:pPr>
    </w:p>
    <w:p w:rsidR="00291D72" w:rsidRDefault="00291D72" w:rsidP="00482F5B">
      <w:pPr>
        <w:pStyle w:val="Default"/>
      </w:pPr>
    </w:p>
    <w:p w:rsidR="00482F5B" w:rsidRPr="00482F5B" w:rsidRDefault="00482F5B" w:rsidP="00482F5B">
      <w:pPr>
        <w:pStyle w:val="Default"/>
      </w:pPr>
    </w:p>
    <w:p w:rsidR="001904F1" w:rsidRPr="0031726A" w:rsidRDefault="001904F1" w:rsidP="00B5312D">
      <w:pPr>
        <w:pStyle w:val="CM40"/>
        <w:spacing w:after="0"/>
        <w:jc w:val="center"/>
        <w:rPr>
          <w:rFonts w:ascii="Times New Roman" w:hAnsi="Times New Roman" w:cs="Times New Roman"/>
          <w:b/>
          <w:bCs/>
          <w:sz w:val="22"/>
          <w:szCs w:val="22"/>
        </w:rPr>
      </w:pPr>
      <w:r w:rsidRPr="0031726A">
        <w:rPr>
          <w:rFonts w:ascii="Times New Roman" w:hAnsi="Times New Roman" w:cs="Times New Roman"/>
          <w:b/>
          <w:bCs/>
          <w:sz w:val="22"/>
          <w:szCs w:val="22"/>
        </w:rPr>
        <w:t>DETAILS OF THE BIDDER</w:t>
      </w:r>
    </w:p>
    <w:p w:rsidR="001904F1" w:rsidRPr="0031726A" w:rsidRDefault="001904F1" w:rsidP="001904F1">
      <w:pPr>
        <w:pStyle w:val="Default"/>
        <w:rPr>
          <w:rFonts w:ascii="Times New Roman" w:hAnsi="Times New Roman"/>
          <w:sz w:val="22"/>
          <w:szCs w:val="22"/>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Name of the Bidder</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t>:</w:t>
      </w:r>
    </w:p>
    <w:p w:rsidR="001904F1" w:rsidRPr="0031726A" w:rsidRDefault="001904F1" w:rsidP="001904F1">
      <w:pPr>
        <w:pStyle w:val="Default"/>
        <w:ind w:left="720"/>
        <w:rPr>
          <w:rFonts w:ascii="Times New Roman" w:hAnsi="Times New Roman"/>
          <w:sz w:val="22"/>
          <w:szCs w:val="22"/>
        </w:rPr>
      </w:pPr>
      <w:r w:rsidRPr="0031726A">
        <w:rPr>
          <w:rFonts w:ascii="Times New Roman" w:hAnsi="Times New Roman"/>
          <w:sz w:val="22"/>
          <w:szCs w:val="22"/>
        </w:rPr>
        <w:t>With Address</w:t>
      </w:r>
    </w:p>
    <w:p w:rsidR="001904F1" w:rsidRPr="0031726A" w:rsidRDefault="001904F1" w:rsidP="001904F1">
      <w:pPr>
        <w:pStyle w:val="Default"/>
        <w:rPr>
          <w:rFonts w:ascii="Times New Roman" w:hAnsi="Times New Roman"/>
          <w:sz w:val="22"/>
          <w:szCs w:val="22"/>
        </w:rPr>
      </w:pPr>
    </w:p>
    <w:p w:rsidR="001904F1" w:rsidRPr="0031726A" w:rsidRDefault="001904F1" w:rsidP="001904F1">
      <w:pPr>
        <w:pStyle w:val="Default"/>
        <w:rPr>
          <w:rFonts w:ascii="Times New Roman" w:hAnsi="Times New Roman"/>
          <w:sz w:val="22"/>
          <w:szCs w:val="22"/>
        </w:rPr>
      </w:pPr>
    </w:p>
    <w:p w:rsidR="001904F1" w:rsidRPr="0031726A" w:rsidRDefault="001904F1" w:rsidP="001904F1">
      <w:pPr>
        <w:pStyle w:val="Default"/>
        <w:rPr>
          <w:rFonts w:ascii="Times New Roman" w:hAnsi="Times New Roman"/>
          <w:sz w:val="22"/>
          <w:szCs w:val="22"/>
        </w:rPr>
      </w:pPr>
    </w:p>
    <w:p w:rsidR="001904F1" w:rsidRPr="0031726A" w:rsidRDefault="001904F1" w:rsidP="001904F1">
      <w:pPr>
        <w:pStyle w:val="Default"/>
        <w:rPr>
          <w:rFonts w:ascii="Times New Roman" w:hAnsi="Times New Roman"/>
          <w:sz w:val="22"/>
          <w:szCs w:val="22"/>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 xml:space="preserve">Details of the contact persons </w:t>
      </w:r>
      <w:r w:rsidRPr="0031726A">
        <w:rPr>
          <w:rFonts w:ascii="Times New Roman" w:hAnsi="Times New Roman"/>
          <w:sz w:val="22"/>
          <w:szCs w:val="22"/>
        </w:rPr>
        <w:tab/>
      </w:r>
      <w:r w:rsidRPr="0031726A">
        <w:rPr>
          <w:rFonts w:ascii="Times New Roman" w:hAnsi="Times New Roman"/>
          <w:sz w:val="22"/>
          <w:szCs w:val="22"/>
        </w:rPr>
        <w:tab/>
      </w:r>
      <w:r w:rsidR="00777046">
        <w:rPr>
          <w:rFonts w:ascii="Times New Roman" w:hAnsi="Times New Roman"/>
          <w:sz w:val="22"/>
          <w:szCs w:val="22"/>
        </w:rPr>
        <w:tab/>
      </w:r>
      <w:r w:rsidRPr="0031726A">
        <w:rPr>
          <w:rFonts w:ascii="Times New Roman" w:hAnsi="Times New Roman"/>
          <w:sz w:val="22"/>
          <w:szCs w:val="22"/>
        </w:rPr>
        <w:t>:</w:t>
      </w:r>
      <w:r w:rsidRPr="0031726A">
        <w:rPr>
          <w:rFonts w:ascii="Times New Roman" w:hAnsi="Times New Roman"/>
          <w:sz w:val="22"/>
          <w:szCs w:val="22"/>
        </w:rPr>
        <w:tab/>
      </w:r>
    </w:p>
    <w:p w:rsidR="001904F1" w:rsidRPr="0031726A" w:rsidRDefault="001904F1" w:rsidP="001904F1">
      <w:pPr>
        <w:pStyle w:val="ListParagraph"/>
        <w:rPr>
          <w:rFonts w:ascii="Times New Roman" w:hAnsi="Times New Roman"/>
        </w:rPr>
      </w:pPr>
      <w:r w:rsidRPr="0031726A">
        <w:rPr>
          <w:rFonts w:ascii="Times New Roman" w:hAnsi="Times New Roman"/>
        </w:rPr>
        <w:t>Along with name &amp; Designation</w:t>
      </w: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Telephone/ Mobile Numbers</w:t>
      </w:r>
      <w:r w:rsidRPr="0031726A">
        <w:rPr>
          <w:rFonts w:ascii="Times New Roman" w:hAnsi="Times New Roman"/>
          <w:sz w:val="22"/>
          <w:szCs w:val="22"/>
        </w:rPr>
        <w:tab/>
      </w:r>
      <w:r w:rsidRPr="0031726A">
        <w:rPr>
          <w:rFonts w:ascii="Times New Roman" w:hAnsi="Times New Roman"/>
          <w:sz w:val="22"/>
          <w:szCs w:val="22"/>
        </w:rPr>
        <w:tab/>
      </w:r>
      <w:r w:rsidR="00BD163A" w:rsidRPr="0031726A">
        <w:rPr>
          <w:rFonts w:ascii="Times New Roman" w:hAnsi="Times New Roman"/>
          <w:sz w:val="22"/>
          <w:szCs w:val="22"/>
        </w:rPr>
        <w:tab/>
      </w:r>
      <w:r w:rsidRPr="0031726A">
        <w:rPr>
          <w:rFonts w:ascii="Times New Roman" w:hAnsi="Times New Roman"/>
          <w:sz w:val="22"/>
          <w:szCs w:val="22"/>
        </w:rPr>
        <w:t>:</w:t>
      </w:r>
    </w:p>
    <w:p w:rsidR="001904F1" w:rsidRPr="0031726A" w:rsidRDefault="001904F1" w:rsidP="001904F1">
      <w:pPr>
        <w:pStyle w:val="Default"/>
        <w:ind w:left="720"/>
        <w:rPr>
          <w:rFonts w:ascii="Times New Roman" w:hAnsi="Times New Roman"/>
          <w:sz w:val="22"/>
          <w:szCs w:val="22"/>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FAX numbers</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00BD163A" w:rsidRPr="0031726A">
        <w:rPr>
          <w:rFonts w:ascii="Times New Roman" w:hAnsi="Times New Roman"/>
          <w:sz w:val="22"/>
          <w:szCs w:val="22"/>
        </w:rPr>
        <w:tab/>
      </w:r>
      <w:r w:rsidRPr="0031726A">
        <w:rPr>
          <w:rFonts w:ascii="Times New Roman" w:hAnsi="Times New Roman"/>
          <w:sz w:val="22"/>
          <w:szCs w:val="22"/>
        </w:rPr>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E-mail ID</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Website</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 xml:space="preserve">Service Tax registration </w:t>
      </w:r>
      <w:r w:rsidR="00BD163A" w:rsidRPr="0031726A">
        <w:rPr>
          <w:rFonts w:ascii="Times New Roman" w:hAnsi="Times New Roman"/>
          <w:sz w:val="22"/>
          <w:szCs w:val="22"/>
        </w:rPr>
        <w:t>no</w:t>
      </w:r>
      <w:r w:rsidRPr="0031726A">
        <w:rPr>
          <w:rFonts w:ascii="Times New Roman" w:hAnsi="Times New Roman"/>
          <w:sz w:val="22"/>
          <w:szCs w:val="22"/>
        </w:rPr>
        <w:t>.</w:t>
      </w:r>
      <w:r w:rsidRPr="0031726A">
        <w:rPr>
          <w:rFonts w:ascii="Times New Roman" w:hAnsi="Times New Roman"/>
          <w:sz w:val="22"/>
          <w:szCs w:val="22"/>
        </w:rPr>
        <w:tab/>
      </w:r>
      <w:r w:rsidRPr="0031726A">
        <w:rPr>
          <w:rFonts w:ascii="Times New Roman" w:hAnsi="Times New Roman"/>
          <w:sz w:val="22"/>
          <w:szCs w:val="22"/>
        </w:rPr>
        <w:tab/>
      </w:r>
      <w:r w:rsidR="00BD163A" w:rsidRPr="0031726A">
        <w:rPr>
          <w:rFonts w:ascii="Times New Roman" w:hAnsi="Times New Roman"/>
          <w:sz w:val="22"/>
          <w:szCs w:val="22"/>
        </w:rPr>
        <w:tab/>
      </w:r>
      <w:r w:rsidRPr="0031726A">
        <w:rPr>
          <w:rFonts w:ascii="Times New Roman" w:hAnsi="Times New Roman"/>
          <w:sz w:val="22"/>
          <w:szCs w:val="22"/>
        </w:rPr>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PAN No</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numPr>
          <w:ilvl w:val="0"/>
          <w:numId w:val="2"/>
        </w:numPr>
        <w:rPr>
          <w:rFonts w:ascii="Times New Roman" w:hAnsi="Times New Roman"/>
          <w:sz w:val="22"/>
          <w:szCs w:val="22"/>
        </w:rPr>
      </w:pPr>
      <w:r w:rsidRPr="00C32E75">
        <w:rPr>
          <w:rFonts w:ascii="Times New Roman" w:hAnsi="Times New Roman"/>
          <w:color w:val="000000" w:themeColor="text1"/>
          <w:sz w:val="22"/>
          <w:szCs w:val="22"/>
        </w:rPr>
        <w:t>TAN</w:t>
      </w:r>
      <w:r w:rsidR="00F25B98">
        <w:rPr>
          <w:rFonts w:ascii="Times New Roman" w:hAnsi="Times New Roman"/>
          <w:sz w:val="22"/>
          <w:szCs w:val="22"/>
        </w:rPr>
        <w:t xml:space="preserve"> (VAT/GRN)</w:t>
      </w:r>
      <w:r w:rsidRPr="0031726A">
        <w:rPr>
          <w:rFonts w:ascii="Times New Roman" w:hAnsi="Times New Roman"/>
          <w:sz w:val="22"/>
          <w:szCs w:val="22"/>
        </w:rPr>
        <w:t xml:space="preserve"> No</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Experience in this field (Years)</w:t>
      </w:r>
      <w:r w:rsidRPr="0031726A">
        <w:rPr>
          <w:rFonts w:ascii="Times New Roman" w:hAnsi="Times New Roman"/>
          <w:sz w:val="22"/>
          <w:szCs w:val="22"/>
        </w:rPr>
        <w:tab/>
      </w:r>
      <w:r w:rsidRPr="0031726A">
        <w:rPr>
          <w:rFonts w:ascii="Times New Roman" w:hAnsi="Times New Roman"/>
          <w:sz w:val="22"/>
          <w:szCs w:val="22"/>
        </w:rPr>
        <w:tab/>
      </w:r>
      <w:r w:rsidR="00777046">
        <w:rPr>
          <w:rFonts w:ascii="Times New Roman" w:hAnsi="Times New Roman"/>
          <w:sz w:val="22"/>
          <w:szCs w:val="22"/>
        </w:rPr>
        <w:tab/>
      </w:r>
      <w:r w:rsidRPr="0031726A">
        <w:rPr>
          <w:rFonts w:ascii="Times New Roman" w:hAnsi="Times New Roman"/>
          <w:sz w:val="22"/>
          <w:szCs w:val="22"/>
        </w:rPr>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 xml:space="preserve"> Any other details</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ind w:left="720"/>
        <w:rPr>
          <w:rFonts w:ascii="Times New Roman" w:hAnsi="Times New Roman"/>
          <w:sz w:val="22"/>
          <w:szCs w:val="22"/>
        </w:rPr>
      </w:pPr>
      <w:r w:rsidRPr="0031726A">
        <w:rPr>
          <w:rFonts w:ascii="Times New Roman" w:hAnsi="Times New Roman"/>
          <w:sz w:val="22"/>
          <w:szCs w:val="22"/>
        </w:rPr>
        <w:tab/>
      </w:r>
    </w:p>
    <w:p w:rsidR="001904F1" w:rsidRPr="0031726A" w:rsidRDefault="001904F1" w:rsidP="001904F1">
      <w:pPr>
        <w:pStyle w:val="Default"/>
        <w:rPr>
          <w:rFonts w:ascii="Times New Roman" w:hAnsi="Times New Roman"/>
          <w:sz w:val="22"/>
          <w:szCs w:val="22"/>
        </w:rPr>
      </w:pP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p>
    <w:p w:rsidR="001904F1" w:rsidRPr="00BE5457" w:rsidRDefault="001904F1" w:rsidP="00BE5457">
      <w:pPr>
        <w:pStyle w:val="Default"/>
        <w:rPr>
          <w:rFonts w:ascii="Times New Roman" w:hAnsi="Times New Roman"/>
          <w:sz w:val="22"/>
          <w:szCs w:val="22"/>
        </w:rPr>
      </w:pPr>
      <w:r w:rsidRPr="0031726A">
        <w:rPr>
          <w:rFonts w:ascii="Times New Roman" w:hAnsi="Times New Roman"/>
          <w:sz w:val="22"/>
          <w:szCs w:val="22"/>
        </w:rPr>
        <w:br w:type="page"/>
      </w:r>
    </w:p>
    <w:p w:rsidR="001904F1" w:rsidRPr="0031726A" w:rsidRDefault="001904F1" w:rsidP="00BE5457">
      <w:pPr>
        <w:pStyle w:val="Default"/>
        <w:spacing w:line="238" w:lineRule="atLeast"/>
        <w:rPr>
          <w:rFonts w:ascii="Times New Roman" w:hAnsi="Times New Roman"/>
          <w:b/>
          <w:color w:val="auto"/>
          <w:sz w:val="22"/>
          <w:szCs w:val="22"/>
        </w:rPr>
      </w:pPr>
    </w:p>
    <w:p w:rsidR="001904F1" w:rsidRPr="0031726A" w:rsidRDefault="001904F1" w:rsidP="001904F1">
      <w:pPr>
        <w:pStyle w:val="Default"/>
        <w:spacing w:line="238" w:lineRule="atLeast"/>
        <w:jc w:val="center"/>
        <w:rPr>
          <w:rFonts w:ascii="Times New Roman" w:hAnsi="Times New Roman"/>
          <w:b/>
          <w:color w:val="auto"/>
          <w:sz w:val="22"/>
          <w:szCs w:val="22"/>
        </w:rPr>
      </w:pPr>
    </w:p>
    <w:p w:rsidR="001904F1" w:rsidRPr="0031726A" w:rsidRDefault="001904F1" w:rsidP="001904F1">
      <w:pPr>
        <w:pStyle w:val="Default"/>
        <w:spacing w:line="238" w:lineRule="atLeast"/>
        <w:jc w:val="center"/>
        <w:rPr>
          <w:rFonts w:ascii="Times New Roman" w:hAnsi="Times New Roman"/>
          <w:b/>
          <w:color w:val="auto"/>
          <w:sz w:val="22"/>
          <w:szCs w:val="22"/>
        </w:rPr>
      </w:pPr>
      <w:r w:rsidRPr="0031726A">
        <w:rPr>
          <w:rFonts w:ascii="Times New Roman" w:hAnsi="Times New Roman"/>
          <w:b/>
          <w:color w:val="auto"/>
          <w:sz w:val="22"/>
          <w:szCs w:val="22"/>
        </w:rPr>
        <w:t xml:space="preserve">ELIGIBILITY AND TERMS &amp; CONDITIONS  </w:t>
      </w:r>
    </w:p>
    <w:p w:rsidR="001904F1" w:rsidRPr="0031726A" w:rsidRDefault="001904F1" w:rsidP="001904F1">
      <w:pPr>
        <w:pStyle w:val="CM4"/>
        <w:ind w:left="720" w:hanging="720"/>
        <w:jc w:val="both"/>
        <w:rPr>
          <w:rFonts w:ascii="Times New Roman" w:hAnsi="Times New Roman"/>
          <w:sz w:val="22"/>
          <w:szCs w:val="22"/>
        </w:rPr>
      </w:pPr>
    </w:p>
    <w:p w:rsidR="001904F1" w:rsidRPr="0031726A" w:rsidRDefault="001904F1" w:rsidP="001904F1">
      <w:pPr>
        <w:pStyle w:val="Default"/>
        <w:rPr>
          <w:rFonts w:ascii="Times New Roman" w:hAnsi="Times New Roman"/>
          <w:sz w:val="22"/>
          <w:szCs w:val="22"/>
        </w:rPr>
      </w:pPr>
    </w:p>
    <w:p w:rsidR="001904F1" w:rsidRPr="0031726A" w:rsidRDefault="001904F1" w:rsidP="001904F1">
      <w:pPr>
        <w:pStyle w:val="Default"/>
        <w:rPr>
          <w:rFonts w:ascii="Times New Roman" w:hAnsi="Times New Roman"/>
          <w:sz w:val="22"/>
          <w:szCs w:val="22"/>
        </w:rPr>
      </w:pPr>
    </w:p>
    <w:p w:rsidR="001904F1" w:rsidRPr="0031726A" w:rsidRDefault="001904F1" w:rsidP="001904F1">
      <w:pPr>
        <w:pStyle w:val="Default"/>
        <w:jc w:val="both"/>
        <w:rPr>
          <w:rFonts w:ascii="Times New Roman" w:hAnsi="Times New Roman"/>
          <w:color w:val="auto"/>
          <w:sz w:val="22"/>
          <w:szCs w:val="22"/>
        </w:rPr>
      </w:pPr>
      <w:r w:rsidRPr="0031726A">
        <w:rPr>
          <w:rFonts w:ascii="Times New Roman" w:hAnsi="Times New Roman"/>
          <w:color w:val="auto"/>
          <w:sz w:val="22"/>
          <w:szCs w:val="22"/>
        </w:rPr>
        <w:t xml:space="preserve">The </w:t>
      </w:r>
      <w:r w:rsidR="007873C5">
        <w:rPr>
          <w:rFonts w:ascii="Times New Roman" w:hAnsi="Times New Roman"/>
          <w:color w:val="auto"/>
          <w:sz w:val="22"/>
          <w:szCs w:val="22"/>
        </w:rPr>
        <w:t>Tender</w:t>
      </w:r>
      <w:r w:rsidRPr="0031726A">
        <w:rPr>
          <w:rFonts w:ascii="Times New Roman" w:hAnsi="Times New Roman"/>
          <w:color w:val="auto"/>
          <w:sz w:val="22"/>
          <w:szCs w:val="22"/>
        </w:rPr>
        <w:t xml:space="preserve"> and any order resulting from this </w:t>
      </w:r>
      <w:r w:rsidR="007873C5">
        <w:rPr>
          <w:rFonts w:ascii="Times New Roman" w:hAnsi="Times New Roman"/>
          <w:color w:val="auto"/>
          <w:sz w:val="22"/>
          <w:szCs w:val="22"/>
        </w:rPr>
        <w:t>NIT</w:t>
      </w:r>
      <w:r w:rsidRPr="0031726A">
        <w:rPr>
          <w:rFonts w:ascii="Times New Roman" w:hAnsi="Times New Roman"/>
          <w:color w:val="auto"/>
          <w:sz w:val="22"/>
          <w:szCs w:val="22"/>
        </w:rPr>
        <w:t xml:space="preserve"> shall be governed by our Conditions of contract, a </w:t>
      </w:r>
      <w:r w:rsidR="00B5312D" w:rsidRPr="0031726A">
        <w:rPr>
          <w:rFonts w:ascii="Times New Roman" w:hAnsi="Times New Roman"/>
          <w:color w:val="auto"/>
          <w:sz w:val="22"/>
          <w:szCs w:val="22"/>
        </w:rPr>
        <w:t>copy of</w:t>
      </w:r>
      <w:r w:rsidRPr="0031726A">
        <w:rPr>
          <w:rFonts w:ascii="Times New Roman" w:hAnsi="Times New Roman"/>
          <w:color w:val="auto"/>
          <w:sz w:val="22"/>
          <w:szCs w:val="22"/>
        </w:rPr>
        <w:t xml:space="preserve"> which is be</w:t>
      </w:r>
      <w:r w:rsidR="00464999" w:rsidRPr="0031726A">
        <w:rPr>
          <w:rFonts w:ascii="Times New Roman" w:hAnsi="Times New Roman"/>
          <w:color w:val="auto"/>
          <w:sz w:val="22"/>
          <w:szCs w:val="22"/>
        </w:rPr>
        <w:t>ing provided with this document.</w:t>
      </w:r>
      <w:r w:rsidRPr="0031726A">
        <w:rPr>
          <w:rFonts w:ascii="Times New Roman" w:hAnsi="Times New Roman"/>
          <w:color w:val="auto"/>
          <w:sz w:val="22"/>
          <w:szCs w:val="22"/>
        </w:rPr>
        <w:t xml:space="preserve"> The </w:t>
      </w:r>
      <w:r w:rsidR="00EF7E9C" w:rsidRPr="0031726A">
        <w:rPr>
          <w:rFonts w:ascii="Times New Roman" w:hAnsi="Times New Roman"/>
          <w:color w:val="auto"/>
          <w:sz w:val="22"/>
          <w:szCs w:val="22"/>
        </w:rPr>
        <w:t>Bidder</w:t>
      </w:r>
      <w:r w:rsidRPr="0031726A">
        <w:rPr>
          <w:rFonts w:ascii="Times New Roman" w:hAnsi="Times New Roman"/>
          <w:color w:val="auto"/>
          <w:sz w:val="22"/>
          <w:szCs w:val="22"/>
        </w:rPr>
        <w:t xml:space="preserve"> quoting this </w:t>
      </w:r>
      <w:r w:rsidR="007873C5">
        <w:rPr>
          <w:rFonts w:ascii="Times New Roman" w:hAnsi="Times New Roman"/>
          <w:color w:val="auto"/>
          <w:sz w:val="22"/>
          <w:szCs w:val="22"/>
        </w:rPr>
        <w:t>Tender</w:t>
      </w:r>
      <w:r w:rsidRPr="0031726A">
        <w:rPr>
          <w:rFonts w:ascii="Times New Roman" w:hAnsi="Times New Roman"/>
          <w:color w:val="auto"/>
          <w:sz w:val="22"/>
          <w:szCs w:val="22"/>
        </w:rPr>
        <w:t xml:space="preserve"> shall be deemed to have read and understood the same. </w:t>
      </w:r>
    </w:p>
    <w:p w:rsidR="001904F1" w:rsidRPr="0031726A" w:rsidRDefault="001904F1" w:rsidP="001904F1">
      <w:pPr>
        <w:pStyle w:val="Default"/>
        <w:jc w:val="both"/>
        <w:rPr>
          <w:rFonts w:ascii="Times New Roman" w:hAnsi="Times New Roman"/>
          <w:color w:val="auto"/>
          <w:sz w:val="22"/>
          <w:szCs w:val="22"/>
        </w:rPr>
      </w:pPr>
    </w:p>
    <w:p w:rsidR="001904F1" w:rsidRDefault="001904F1" w:rsidP="001904F1">
      <w:pPr>
        <w:pStyle w:val="Default"/>
        <w:jc w:val="both"/>
        <w:rPr>
          <w:rFonts w:ascii="Times New Roman" w:hAnsi="Times New Roman"/>
          <w:color w:val="auto"/>
          <w:sz w:val="22"/>
          <w:szCs w:val="22"/>
        </w:rPr>
      </w:pPr>
      <w:r w:rsidRPr="0031726A">
        <w:rPr>
          <w:rFonts w:ascii="Times New Roman" w:hAnsi="Times New Roman"/>
          <w:color w:val="auto"/>
          <w:sz w:val="22"/>
          <w:szCs w:val="22"/>
        </w:rPr>
        <w:t xml:space="preserve">The bidder has to enclose signed copy </w:t>
      </w:r>
      <w:r w:rsidR="008C419B" w:rsidRPr="0031726A">
        <w:rPr>
          <w:rFonts w:ascii="Times New Roman" w:hAnsi="Times New Roman"/>
          <w:color w:val="auto"/>
          <w:sz w:val="22"/>
          <w:szCs w:val="22"/>
        </w:rPr>
        <w:t xml:space="preserve">of </w:t>
      </w:r>
      <w:r w:rsidRPr="0031726A">
        <w:rPr>
          <w:rFonts w:ascii="Times New Roman" w:hAnsi="Times New Roman"/>
          <w:color w:val="auto"/>
          <w:sz w:val="22"/>
          <w:szCs w:val="22"/>
        </w:rPr>
        <w:t xml:space="preserve">this document (ALL PAGES SIGNED) as well as the terms &amp; conditions with his </w:t>
      </w:r>
      <w:r w:rsidR="007873C5">
        <w:rPr>
          <w:rFonts w:ascii="Times New Roman" w:hAnsi="Times New Roman"/>
          <w:color w:val="auto"/>
          <w:sz w:val="22"/>
          <w:szCs w:val="22"/>
        </w:rPr>
        <w:t>Tender</w:t>
      </w:r>
      <w:r w:rsidRPr="0031726A">
        <w:rPr>
          <w:rFonts w:ascii="Times New Roman" w:hAnsi="Times New Roman"/>
          <w:color w:val="auto"/>
          <w:sz w:val="22"/>
          <w:szCs w:val="22"/>
        </w:rPr>
        <w:t xml:space="preserve">. </w:t>
      </w:r>
    </w:p>
    <w:p w:rsidR="00BE5457" w:rsidRPr="0031726A" w:rsidRDefault="00BE5457" w:rsidP="001904F1">
      <w:pPr>
        <w:pStyle w:val="Default"/>
        <w:jc w:val="both"/>
        <w:rPr>
          <w:rFonts w:ascii="Times New Roman" w:hAnsi="Times New Roman"/>
          <w:color w:val="auto"/>
          <w:sz w:val="22"/>
          <w:szCs w:val="22"/>
        </w:rPr>
      </w:pPr>
    </w:p>
    <w:p w:rsidR="00BE5457" w:rsidRPr="0031726A" w:rsidRDefault="00BE5457" w:rsidP="00BE5457">
      <w:pPr>
        <w:pStyle w:val="Default"/>
        <w:jc w:val="both"/>
        <w:rPr>
          <w:rFonts w:ascii="Times New Roman" w:hAnsi="Times New Roman"/>
          <w:sz w:val="22"/>
          <w:szCs w:val="22"/>
        </w:rPr>
      </w:pPr>
      <w:r>
        <w:rPr>
          <w:rFonts w:ascii="Times New Roman" w:hAnsi="Times New Roman"/>
          <w:color w:val="auto"/>
          <w:sz w:val="22"/>
          <w:szCs w:val="22"/>
        </w:rPr>
        <w:t xml:space="preserve">The bidder has submit a tender fee of </w:t>
      </w:r>
      <w:r w:rsidRPr="00BE5457">
        <w:rPr>
          <w:rFonts w:ascii="Times New Roman" w:hAnsi="Times New Roman"/>
          <w:b/>
          <w:color w:val="auto"/>
          <w:sz w:val="22"/>
          <w:szCs w:val="22"/>
        </w:rPr>
        <w:t>Rs 500</w:t>
      </w:r>
      <w:r>
        <w:rPr>
          <w:rFonts w:ascii="Times New Roman" w:hAnsi="Times New Roman"/>
          <w:color w:val="auto"/>
          <w:sz w:val="22"/>
          <w:szCs w:val="22"/>
        </w:rPr>
        <w:t xml:space="preserve"> in the </w:t>
      </w:r>
      <w:r w:rsidRPr="0031726A">
        <w:rPr>
          <w:rFonts w:ascii="Times New Roman" w:hAnsi="Times New Roman"/>
          <w:sz w:val="22"/>
          <w:szCs w:val="22"/>
        </w:rPr>
        <w:t>form of demand draft from</w:t>
      </w:r>
      <w:r>
        <w:rPr>
          <w:rFonts w:ascii="Times New Roman" w:hAnsi="Times New Roman"/>
          <w:sz w:val="22"/>
          <w:szCs w:val="22"/>
        </w:rPr>
        <w:t xml:space="preserve"> </w:t>
      </w:r>
      <w:r w:rsidRPr="0031726A">
        <w:rPr>
          <w:rFonts w:ascii="Times New Roman" w:hAnsi="Times New Roman"/>
          <w:sz w:val="22"/>
          <w:szCs w:val="22"/>
        </w:rPr>
        <w:t xml:space="preserve">a Nationalized Schedule Bank issued in favour of </w:t>
      </w:r>
      <w:r>
        <w:rPr>
          <w:rFonts w:ascii="Times New Roman" w:hAnsi="Times New Roman"/>
          <w:sz w:val="22"/>
          <w:szCs w:val="22"/>
        </w:rPr>
        <w:t>“</w:t>
      </w:r>
      <w:r w:rsidRPr="0031726A">
        <w:rPr>
          <w:rFonts w:ascii="Times New Roman" w:hAnsi="Times New Roman"/>
          <w:sz w:val="22"/>
          <w:szCs w:val="22"/>
        </w:rPr>
        <w:t>Institute for Plasma Research</w:t>
      </w:r>
      <w:r>
        <w:rPr>
          <w:rFonts w:ascii="Times New Roman" w:hAnsi="Times New Roman"/>
          <w:sz w:val="22"/>
          <w:szCs w:val="22"/>
        </w:rPr>
        <w:t xml:space="preserve">” A/c </w:t>
      </w:r>
      <w:r w:rsidRPr="0031726A">
        <w:rPr>
          <w:rFonts w:ascii="Times New Roman" w:hAnsi="Times New Roman"/>
          <w:sz w:val="22"/>
          <w:szCs w:val="22"/>
        </w:rPr>
        <w:t xml:space="preserve">CPP, </w:t>
      </w:r>
      <w:r>
        <w:rPr>
          <w:rFonts w:ascii="Times New Roman" w:hAnsi="Times New Roman"/>
          <w:sz w:val="22"/>
          <w:szCs w:val="22"/>
        </w:rPr>
        <w:t>payable at S</w:t>
      </w:r>
      <w:r w:rsidRPr="0031726A">
        <w:rPr>
          <w:rFonts w:ascii="Times New Roman" w:hAnsi="Times New Roman"/>
          <w:sz w:val="22"/>
          <w:szCs w:val="22"/>
        </w:rPr>
        <w:t>onapur</w:t>
      </w:r>
      <w:r w:rsidR="00456A7E">
        <w:rPr>
          <w:rFonts w:ascii="Times New Roman" w:hAnsi="Times New Roman"/>
          <w:sz w:val="22"/>
          <w:szCs w:val="22"/>
        </w:rPr>
        <w:t xml:space="preserve"> (only applicable for bidders who have downloaded the tender)</w:t>
      </w:r>
      <w:r w:rsidR="000D6F00">
        <w:rPr>
          <w:rFonts w:ascii="Times New Roman" w:hAnsi="Times New Roman"/>
          <w:sz w:val="22"/>
          <w:szCs w:val="22"/>
        </w:rPr>
        <w:t xml:space="preserve"> or in the form of cash purchasing from office</w:t>
      </w:r>
      <w:r>
        <w:rPr>
          <w:rFonts w:ascii="Times New Roman" w:hAnsi="Times New Roman"/>
          <w:sz w:val="22"/>
          <w:szCs w:val="22"/>
        </w:rPr>
        <w:t xml:space="preserve">. The tender fee </w:t>
      </w:r>
      <w:r w:rsidRPr="0031726A">
        <w:rPr>
          <w:rFonts w:ascii="Times New Roman" w:hAnsi="Times New Roman"/>
          <w:sz w:val="22"/>
          <w:szCs w:val="22"/>
        </w:rPr>
        <w:t xml:space="preserve">should be submitted along with </w:t>
      </w:r>
      <w:r w:rsidR="007873C5">
        <w:rPr>
          <w:rFonts w:ascii="Times New Roman" w:hAnsi="Times New Roman"/>
          <w:sz w:val="22"/>
          <w:szCs w:val="22"/>
        </w:rPr>
        <w:t>Tender</w:t>
      </w:r>
      <w:r w:rsidRPr="0031726A">
        <w:rPr>
          <w:rFonts w:ascii="Times New Roman" w:hAnsi="Times New Roman"/>
          <w:sz w:val="22"/>
          <w:szCs w:val="22"/>
        </w:rPr>
        <w:t xml:space="preserve"> document</w:t>
      </w:r>
      <w:r>
        <w:rPr>
          <w:rFonts w:ascii="Times New Roman" w:hAnsi="Times New Roman"/>
          <w:sz w:val="22"/>
          <w:szCs w:val="22"/>
        </w:rPr>
        <w:t xml:space="preserve"> or else will be rejected.</w:t>
      </w:r>
    </w:p>
    <w:p w:rsidR="001904F1" w:rsidRPr="0031726A" w:rsidRDefault="001904F1" w:rsidP="001904F1">
      <w:pPr>
        <w:pStyle w:val="Default"/>
        <w:jc w:val="both"/>
        <w:rPr>
          <w:rFonts w:ascii="Times New Roman" w:hAnsi="Times New Roman"/>
          <w:color w:val="auto"/>
          <w:sz w:val="22"/>
          <w:szCs w:val="22"/>
        </w:rPr>
      </w:pPr>
    </w:p>
    <w:p w:rsidR="001904F1" w:rsidRPr="0031726A" w:rsidRDefault="001904F1" w:rsidP="00BE5457">
      <w:pPr>
        <w:pStyle w:val="Default"/>
        <w:rPr>
          <w:rFonts w:ascii="Times New Roman" w:hAnsi="Times New Roman"/>
          <w:color w:val="auto"/>
          <w:sz w:val="22"/>
          <w:szCs w:val="22"/>
        </w:rPr>
      </w:pPr>
    </w:p>
    <w:p w:rsidR="001904F1" w:rsidRDefault="001904F1" w:rsidP="001904F1">
      <w:pPr>
        <w:pStyle w:val="Default"/>
        <w:jc w:val="center"/>
        <w:rPr>
          <w:rFonts w:ascii="Times New Roman" w:hAnsi="Times New Roman"/>
          <w:color w:val="auto"/>
          <w:sz w:val="22"/>
          <w:szCs w:val="22"/>
        </w:rPr>
      </w:pPr>
    </w:p>
    <w:p w:rsidR="00BE5457" w:rsidRPr="0031726A" w:rsidRDefault="00BE5457" w:rsidP="001904F1">
      <w:pPr>
        <w:pStyle w:val="Default"/>
        <w:jc w:val="center"/>
        <w:rPr>
          <w:rFonts w:ascii="Times New Roman" w:hAnsi="Times New Roman"/>
          <w:color w:val="auto"/>
          <w:sz w:val="22"/>
          <w:szCs w:val="22"/>
        </w:rPr>
      </w:pPr>
    </w:p>
    <w:p w:rsidR="001904F1" w:rsidRPr="0031726A" w:rsidRDefault="001904F1" w:rsidP="001904F1">
      <w:pPr>
        <w:pStyle w:val="Default"/>
        <w:jc w:val="center"/>
        <w:rPr>
          <w:rFonts w:ascii="Times New Roman" w:hAnsi="Times New Roman"/>
          <w:color w:val="auto"/>
          <w:sz w:val="22"/>
          <w:szCs w:val="22"/>
        </w:rPr>
      </w:pPr>
    </w:p>
    <w:p w:rsidR="001904F1" w:rsidRPr="0031726A" w:rsidRDefault="001904F1" w:rsidP="001904F1">
      <w:pPr>
        <w:pStyle w:val="Default"/>
        <w:jc w:val="center"/>
        <w:rPr>
          <w:rFonts w:ascii="Times New Roman" w:hAnsi="Times New Roman"/>
          <w:color w:val="auto"/>
          <w:sz w:val="22"/>
          <w:szCs w:val="22"/>
        </w:rPr>
      </w:pPr>
    </w:p>
    <w:p w:rsidR="001904F1" w:rsidRPr="0031726A" w:rsidRDefault="001904F1" w:rsidP="001904F1">
      <w:pPr>
        <w:pStyle w:val="Default"/>
        <w:jc w:val="center"/>
        <w:rPr>
          <w:rFonts w:ascii="Times New Roman" w:hAnsi="Times New Roman"/>
          <w:b/>
          <w:color w:val="auto"/>
          <w:sz w:val="22"/>
          <w:szCs w:val="22"/>
        </w:rPr>
      </w:pPr>
      <w:r w:rsidRPr="0031726A">
        <w:rPr>
          <w:rFonts w:ascii="Times New Roman" w:hAnsi="Times New Roman"/>
          <w:b/>
          <w:color w:val="auto"/>
          <w:sz w:val="22"/>
          <w:szCs w:val="22"/>
        </w:rPr>
        <w:t>CERTIFICATE</w:t>
      </w:r>
    </w:p>
    <w:p w:rsidR="001904F1" w:rsidRPr="0031726A" w:rsidRDefault="001904F1" w:rsidP="001904F1">
      <w:pPr>
        <w:pStyle w:val="CM39"/>
        <w:spacing w:line="251" w:lineRule="atLeast"/>
        <w:ind w:left="450"/>
        <w:jc w:val="both"/>
        <w:rPr>
          <w:rFonts w:ascii="Times New Roman" w:hAnsi="Times New Roman" w:cs="Times New Roman"/>
          <w:b/>
          <w:bCs/>
          <w:sz w:val="22"/>
          <w:szCs w:val="22"/>
        </w:rPr>
      </w:pPr>
    </w:p>
    <w:p w:rsidR="001904F1" w:rsidRPr="0031726A" w:rsidRDefault="001904F1" w:rsidP="001904F1">
      <w:pPr>
        <w:pStyle w:val="CM39"/>
        <w:spacing w:line="251" w:lineRule="atLeast"/>
        <w:jc w:val="both"/>
        <w:rPr>
          <w:rFonts w:ascii="Times New Roman" w:hAnsi="Times New Roman" w:cs="Times New Roman"/>
          <w:b/>
          <w:bCs/>
          <w:sz w:val="22"/>
          <w:szCs w:val="22"/>
        </w:rPr>
      </w:pPr>
      <w:r w:rsidRPr="0031726A">
        <w:rPr>
          <w:rFonts w:ascii="Times New Roman" w:hAnsi="Times New Roman" w:cs="Times New Roman"/>
          <w:b/>
          <w:bCs/>
          <w:sz w:val="22"/>
          <w:szCs w:val="22"/>
        </w:rPr>
        <w:t xml:space="preserve">I/We have gone through the eligibility criteria and terms &amp; conditions carefully (Annexure I), and I/we hereby certify that </w:t>
      </w:r>
    </w:p>
    <w:p w:rsidR="001904F1" w:rsidRPr="0031726A" w:rsidRDefault="001904F1" w:rsidP="001904F1">
      <w:pPr>
        <w:pStyle w:val="Default"/>
        <w:numPr>
          <w:ilvl w:val="0"/>
          <w:numId w:val="4"/>
        </w:numPr>
        <w:rPr>
          <w:rFonts w:ascii="Times New Roman" w:hAnsi="Times New Roman"/>
          <w:sz w:val="22"/>
          <w:szCs w:val="22"/>
        </w:rPr>
      </w:pPr>
      <w:r w:rsidRPr="0031726A">
        <w:rPr>
          <w:rFonts w:ascii="Times New Roman" w:hAnsi="Times New Roman"/>
          <w:sz w:val="22"/>
          <w:szCs w:val="22"/>
        </w:rPr>
        <w:t xml:space="preserve">I/ We possess the minimum eligibility for participating in the </w:t>
      </w:r>
      <w:r w:rsidR="007873C5">
        <w:rPr>
          <w:rFonts w:ascii="Times New Roman" w:hAnsi="Times New Roman"/>
          <w:sz w:val="22"/>
          <w:szCs w:val="22"/>
        </w:rPr>
        <w:t>Tender</w:t>
      </w:r>
      <w:r w:rsidRPr="0031726A">
        <w:rPr>
          <w:rFonts w:ascii="Times New Roman" w:hAnsi="Times New Roman"/>
          <w:sz w:val="22"/>
          <w:szCs w:val="22"/>
        </w:rPr>
        <w:t xml:space="preserve"> process.</w:t>
      </w:r>
    </w:p>
    <w:p w:rsidR="001904F1" w:rsidRPr="0031726A" w:rsidRDefault="001904F1" w:rsidP="001904F1">
      <w:pPr>
        <w:pStyle w:val="Default"/>
        <w:ind w:left="720"/>
        <w:rPr>
          <w:rFonts w:ascii="Times New Roman" w:hAnsi="Times New Roman"/>
          <w:sz w:val="22"/>
          <w:szCs w:val="22"/>
        </w:rPr>
      </w:pPr>
    </w:p>
    <w:p w:rsidR="001904F1" w:rsidRPr="0031726A" w:rsidRDefault="001904F1" w:rsidP="001904F1">
      <w:pPr>
        <w:pStyle w:val="Default"/>
        <w:numPr>
          <w:ilvl w:val="0"/>
          <w:numId w:val="4"/>
        </w:numPr>
        <w:jc w:val="both"/>
        <w:rPr>
          <w:rFonts w:ascii="Times New Roman" w:hAnsi="Times New Roman"/>
          <w:sz w:val="22"/>
          <w:szCs w:val="22"/>
        </w:rPr>
      </w:pPr>
      <w:r w:rsidRPr="0031726A">
        <w:rPr>
          <w:rFonts w:ascii="Times New Roman" w:hAnsi="Times New Roman"/>
          <w:sz w:val="22"/>
          <w:szCs w:val="22"/>
        </w:rPr>
        <w:t xml:space="preserve">I/ We </w:t>
      </w:r>
      <w:r w:rsidRPr="0031726A">
        <w:rPr>
          <w:rFonts w:ascii="Times New Roman" w:hAnsi="Times New Roman"/>
          <w:bCs/>
          <w:sz w:val="22"/>
          <w:szCs w:val="22"/>
        </w:rPr>
        <w:t xml:space="preserve">agree to the mentioned terms and conditions, a signed copy of which is being enclosed with this document </w:t>
      </w:r>
    </w:p>
    <w:p w:rsidR="001904F1" w:rsidRPr="0031726A" w:rsidRDefault="001904F1" w:rsidP="001904F1">
      <w:pPr>
        <w:pStyle w:val="Default"/>
        <w:ind w:left="720"/>
        <w:jc w:val="both"/>
        <w:rPr>
          <w:rFonts w:ascii="Times New Roman" w:hAnsi="Times New Roman"/>
          <w:sz w:val="22"/>
          <w:szCs w:val="22"/>
        </w:rPr>
      </w:pPr>
    </w:p>
    <w:p w:rsidR="001904F1" w:rsidRPr="0031726A" w:rsidRDefault="001904F1" w:rsidP="001904F1">
      <w:pPr>
        <w:pStyle w:val="Default"/>
        <w:numPr>
          <w:ilvl w:val="0"/>
          <w:numId w:val="4"/>
        </w:numPr>
        <w:spacing w:line="360" w:lineRule="auto"/>
        <w:jc w:val="both"/>
        <w:rPr>
          <w:rFonts w:ascii="Times New Roman" w:hAnsi="Times New Roman"/>
          <w:sz w:val="22"/>
          <w:szCs w:val="22"/>
        </w:rPr>
      </w:pPr>
      <w:r w:rsidRPr="0031726A">
        <w:rPr>
          <w:rFonts w:ascii="Times New Roman" w:hAnsi="Times New Roman"/>
          <w:bCs/>
          <w:sz w:val="22"/>
          <w:szCs w:val="22"/>
        </w:rPr>
        <w:t>Strike out whichever is not applicable</w:t>
      </w:r>
    </w:p>
    <w:p w:rsidR="001904F1" w:rsidRPr="0031726A" w:rsidRDefault="001904F1" w:rsidP="001904F1">
      <w:pPr>
        <w:pStyle w:val="Default"/>
        <w:numPr>
          <w:ilvl w:val="1"/>
          <w:numId w:val="4"/>
        </w:numPr>
        <w:spacing w:line="360" w:lineRule="auto"/>
        <w:jc w:val="both"/>
        <w:rPr>
          <w:rFonts w:ascii="Times New Roman" w:hAnsi="Times New Roman"/>
          <w:sz w:val="22"/>
          <w:szCs w:val="22"/>
        </w:rPr>
      </w:pPr>
      <w:r w:rsidRPr="0031726A">
        <w:rPr>
          <w:rFonts w:ascii="Times New Roman" w:hAnsi="Times New Roman"/>
          <w:sz w:val="22"/>
          <w:szCs w:val="22"/>
        </w:rPr>
        <w:t>We have provided our own terms &amp; conditions.</w:t>
      </w:r>
    </w:p>
    <w:p w:rsidR="001904F1" w:rsidRPr="0031726A" w:rsidRDefault="001904F1" w:rsidP="001904F1">
      <w:pPr>
        <w:pStyle w:val="Default"/>
        <w:numPr>
          <w:ilvl w:val="1"/>
          <w:numId w:val="4"/>
        </w:numPr>
        <w:spacing w:line="360" w:lineRule="auto"/>
        <w:jc w:val="both"/>
        <w:rPr>
          <w:rFonts w:ascii="Times New Roman" w:hAnsi="Times New Roman"/>
          <w:sz w:val="22"/>
          <w:szCs w:val="22"/>
        </w:rPr>
      </w:pPr>
      <w:r w:rsidRPr="0031726A">
        <w:rPr>
          <w:rFonts w:ascii="Times New Roman" w:hAnsi="Times New Roman"/>
          <w:sz w:val="22"/>
          <w:szCs w:val="22"/>
        </w:rPr>
        <w:t xml:space="preserve"> We will not accept the work order if our conditions are not agreed upon.</w:t>
      </w:r>
    </w:p>
    <w:p w:rsidR="001904F1" w:rsidRPr="0031726A" w:rsidRDefault="001904F1" w:rsidP="001904F1">
      <w:pPr>
        <w:pStyle w:val="Default"/>
        <w:numPr>
          <w:ilvl w:val="1"/>
          <w:numId w:val="4"/>
        </w:numPr>
        <w:spacing w:line="360" w:lineRule="auto"/>
        <w:jc w:val="both"/>
        <w:rPr>
          <w:rFonts w:ascii="Times New Roman" w:hAnsi="Times New Roman"/>
          <w:sz w:val="22"/>
          <w:szCs w:val="22"/>
        </w:rPr>
      </w:pPr>
      <w:r w:rsidRPr="0031726A">
        <w:rPr>
          <w:rFonts w:ascii="Times New Roman" w:hAnsi="Times New Roman"/>
          <w:sz w:val="22"/>
          <w:szCs w:val="22"/>
        </w:rPr>
        <w:t>Even if our conditions are not agreed upon, we are ready to work according to your terms &amp; conditions.</w:t>
      </w:r>
    </w:p>
    <w:p w:rsidR="001904F1" w:rsidRPr="0031726A" w:rsidRDefault="001904F1" w:rsidP="001904F1">
      <w:pPr>
        <w:pStyle w:val="Default"/>
        <w:numPr>
          <w:ilvl w:val="1"/>
          <w:numId w:val="4"/>
        </w:numPr>
        <w:spacing w:line="360" w:lineRule="auto"/>
        <w:jc w:val="both"/>
        <w:rPr>
          <w:rFonts w:ascii="Times New Roman" w:hAnsi="Times New Roman"/>
          <w:sz w:val="22"/>
          <w:szCs w:val="22"/>
        </w:rPr>
      </w:pPr>
      <w:r w:rsidRPr="0031726A">
        <w:rPr>
          <w:rFonts w:ascii="Times New Roman" w:hAnsi="Times New Roman"/>
          <w:sz w:val="22"/>
          <w:szCs w:val="22"/>
        </w:rPr>
        <w:t>We have accepted your terms &amp; conditions.</w:t>
      </w:r>
    </w:p>
    <w:p w:rsidR="001904F1" w:rsidRPr="0031726A" w:rsidRDefault="001904F1" w:rsidP="001904F1">
      <w:pPr>
        <w:pStyle w:val="Default"/>
        <w:rPr>
          <w:rFonts w:ascii="Times New Roman" w:hAnsi="Times New Roman"/>
          <w:sz w:val="22"/>
          <w:szCs w:val="22"/>
        </w:rPr>
        <w:sectPr w:rsidR="001904F1" w:rsidRPr="0031726A">
          <w:headerReference w:type="default" r:id="rId9"/>
          <w:footerReference w:type="default" r:id="rId10"/>
          <w:pgSz w:w="12240" w:h="15840"/>
          <w:pgMar w:top="960" w:right="1180" w:bottom="640" w:left="1327" w:header="720" w:footer="720" w:gutter="0"/>
          <w:cols w:space="720"/>
          <w:noEndnote/>
          <w:docGrid w:linePitch="299"/>
        </w:sectPr>
      </w:pPr>
    </w:p>
    <w:p w:rsidR="001904F1" w:rsidRPr="0031726A" w:rsidRDefault="001904F1" w:rsidP="00B5312D">
      <w:pPr>
        <w:pStyle w:val="Default"/>
        <w:spacing w:line="238" w:lineRule="atLeast"/>
        <w:rPr>
          <w:rFonts w:ascii="Times New Roman" w:hAnsi="Times New Roman"/>
          <w:bCs/>
          <w:sz w:val="22"/>
          <w:szCs w:val="22"/>
          <w:u w:val="single"/>
        </w:rPr>
      </w:pPr>
    </w:p>
    <w:p w:rsidR="001904F1" w:rsidRPr="0031726A" w:rsidRDefault="001904F1" w:rsidP="001904F1">
      <w:pPr>
        <w:pStyle w:val="Default"/>
        <w:spacing w:line="238" w:lineRule="atLeast"/>
        <w:jc w:val="center"/>
        <w:rPr>
          <w:rFonts w:ascii="Times New Roman" w:hAnsi="Times New Roman"/>
          <w:b/>
          <w:color w:val="auto"/>
          <w:sz w:val="22"/>
          <w:szCs w:val="22"/>
        </w:rPr>
      </w:pPr>
      <w:r w:rsidRPr="0031726A">
        <w:rPr>
          <w:rFonts w:ascii="Times New Roman" w:hAnsi="Times New Roman"/>
          <w:bCs/>
          <w:sz w:val="22"/>
          <w:szCs w:val="22"/>
          <w:u w:val="single"/>
        </w:rPr>
        <w:t>ANNEXURE - I</w:t>
      </w:r>
    </w:p>
    <w:p w:rsidR="001904F1" w:rsidRPr="0031726A" w:rsidRDefault="001904F1" w:rsidP="001904F1">
      <w:pPr>
        <w:pStyle w:val="Default"/>
        <w:spacing w:line="238" w:lineRule="atLeast"/>
        <w:jc w:val="center"/>
        <w:rPr>
          <w:rFonts w:ascii="Times New Roman" w:hAnsi="Times New Roman"/>
          <w:b/>
          <w:color w:val="auto"/>
          <w:sz w:val="22"/>
          <w:szCs w:val="22"/>
        </w:rPr>
      </w:pPr>
    </w:p>
    <w:p w:rsidR="001904F1" w:rsidRPr="0031726A" w:rsidRDefault="001904F1" w:rsidP="001904F1">
      <w:pPr>
        <w:pStyle w:val="Default"/>
        <w:spacing w:line="238" w:lineRule="atLeast"/>
        <w:jc w:val="center"/>
        <w:rPr>
          <w:rFonts w:ascii="Times New Roman" w:hAnsi="Times New Roman"/>
          <w:b/>
          <w:color w:val="auto"/>
          <w:sz w:val="22"/>
          <w:szCs w:val="22"/>
        </w:rPr>
      </w:pPr>
      <w:r w:rsidRPr="0031726A">
        <w:rPr>
          <w:rFonts w:ascii="Times New Roman" w:hAnsi="Times New Roman"/>
          <w:b/>
          <w:color w:val="auto"/>
          <w:sz w:val="22"/>
          <w:szCs w:val="22"/>
        </w:rPr>
        <w:t>ELIGIBILITY CRITERIA</w:t>
      </w:r>
    </w:p>
    <w:p w:rsidR="001904F1" w:rsidRPr="0031726A" w:rsidRDefault="001904F1" w:rsidP="001904F1">
      <w:pPr>
        <w:pStyle w:val="CM4"/>
        <w:ind w:left="720" w:hanging="720"/>
        <w:jc w:val="both"/>
        <w:rPr>
          <w:rFonts w:ascii="Times New Roman" w:hAnsi="Times New Roman"/>
          <w:sz w:val="22"/>
          <w:szCs w:val="22"/>
        </w:rPr>
      </w:pPr>
    </w:p>
    <w:p w:rsidR="001904F1" w:rsidRPr="0031726A" w:rsidRDefault="008C419B" w:rsidP="001904F1">
      <w:pPr>
        <w:pStyle w:val="Default"/>
        <w:jc w:val="both"/>
        <w:rPr>
          <w:rFonts w:ascii="Times New Roman" w:hAnsi="Times New Roman"/>
          <w:color w:val="auto"/>
          <w:sz w:val="22"/>
          <w:szCs w:val="22"/>
        </w:rPr>
      </w:pPr>
      <w:r w:rsidRPr="0031726A">
        <w:rPr>
          <w:rFonts w:ascii="Times New Roman" w:hAnsi="Times New Roman"/>
          <w:color w:val="auto"/>
          <w:sz w:val="22"/>
          <w:szCs w:val="22"/>
        </w:rPr>
        <w:t>T</w:t>
      </w:r>
      <w:r w:rsidR="001904F1" w:rsidRPr="0031726A">
        <w:rPr>
          <w:rFonts w:ascii="Times New Roman" w:hAnsi="Times New Roman"/>
          <w:color w:val="auto"/>
          <w:sz w:val="22"/>
          <w:szCs w:val="22"/>
        </w:rPr>
        <w:t>h</w:t>
      </w:r>
      <w:r w:rsidRPr="0031726A">
        <w:rPr>
          <w:rFonts w:ascii="Times New Roman" w:hAnsi="Times New Roman"/>
          <w:color w:val="auto"/>
          <w:sz w:val="22"/>
          <w:szCs w:val="22"/>
        </w:rPr>
        <w:t>e bidder/contractor should satisfy the following</w:t>
      </w:r>
      <w:r w:rsidR="004C4390" w:rsidRPr="0031726A">
        <w:rPr>
          <w:rFonts w:ascii="Times New Roman" w:hAnsi="Times New Roman"/>
          <w:color w:val="auto"/>
          <w:sz w:val="22"/>
          <w:szCs w:val="22"/>
        </w:rPr>
        <w:t xml:space="preserve"> conditions:</w:t>
      </w:r>
    </w:p>
    <w:p w:rsidR="001904F1" w:rsidRPr="0031726A" w:rsidRDefault="001904F1" w:rsidP="001904F1">
      <w:pPr>
        <w:pStyle w:val="Default"/>
        <w:jc w:val="both"/>
        <w:rPr>
          <w:rFonts w:ascii="Times New Roman" w:hAnsi="Times New Roman"/>
          <w:color w:val="auto"/>
          <w:sz w:val="22"/>
          <w:szCs w:val="22"/>
        </w:rPr>
      </w:pPr>
    </w:p>
    <w:p w:rsidR="001904F1" w:rsidRPr="0031726A" w:rsidRDefault="004C4390" w:rsidP="001904F1">
      <w:pPr>
        <w:pStyle w:val="Default"/>
        <w:numPr>
          <w:ilvl w:val="0"/>
          <w:numId w:val="6"/>
        </w:numPr>
        <w:ind w:left="360"/>
        <w:jc w:val="both"/>
        <w:rPr>
          <w:rFonts w:ascii="Times New Roman" w:hAnsi="Times New Roman"/>
          <w:color w:val="auto"/>
          <w:sz w:val="22"/>
          <w:szCs w:val="22"/>
        </w:rPr>
      </w:pPr>
      <w:r w:rsidRPr="0031726A">
        <w:rPr>
          <w:rFonts w:ascii="Times New Roman" w:hAnsi="Times New Roman"/>
          <w:color w:val="auto"/>
          <w:sz w:val="22"/>
          <w:szCs w:val="22"/>
        </w:rPr>
        <w:t xml:space="preserve">The contractor should have </w:t>
      </w:r>
      <w:r w:rsidR="00BD163A" w:rsidRPr="0031726A">
        <w:rPr>
          <w:rFonts w:ascii="Times New Roman" w:hAnsi="Times New Roman"/>
          <w:color w:val="auto"/>
          <w:sz w:val="22"/>
          <w:szCs w:val="22"/>
        </w:rPr>
        <w:t xml:space="preserve">minimum </w:t>
      </w:r>
      <w:r w:rsidRPr="0031726A">
        <w:rPr>
          <w:rFonts w:ascii="Times New Roman" w:hAnsi="Times New Roman"/>
          <w:color w:val="auto"/>
          <w:sz w:val="22"/>
          <w:szCs w:val="22"/>
        </w:rPr>
        <w:t xml:space="preserve">three years </w:t>
      </w:r>
      <w:r w:rsidR="001904F1" w:rsidRPr="0031726A">
        <w:rPr>
          <w:rFonts w:ascii="Times New Roman" w:hAnsi="Times New Roman"/>
          <w:color w:val="auto"/>
          <w:sz w:val="22"/>
          <w:szCs w:val="22"/>
        </w:rPr>
        <w:t xml:space="preserve">working </w:t>
      </w:r>
      <w:r w:rsidRPr="0031726A">
        <w:rPr>
          <w:rFonts w:ascii="Times New Roman" w:hAnsi="Times New Roman"/>
          <w:color w:val="auto"/>
          <w:sz w:val="22"/>
          <w:szCs w:val="22"/>
        </w:rPr>
        <w:t>experience for civil construction works.</w:t>
      </w:r>
    </w:p>
    <w:p w:rsidR="001904F1" w:rsidRPr="0031726A" w:rsidRDefault="001904F1" w:rsidP="001904F1">
      <w:pPr>
        <w:pStyle w:val="Default"/>
        <w:numPr>
          <w:ilvl w:val="0"/>
          <w:numId w:val="6"/>
        </w:numPr>
        <w:ind w:left="360"/>
        <w:jc w:val="both"/>
        <w:rPr>
          <w:rFonts w:ascii="Times New Roman" w:hAnsi="Times New Roman"/>
          <w:color w:val="auto"/>
          <w:sz w:val="22"/>
          <w:szCs w:val="22"/>
        </w:rPr>
      </w:pPr>
      <w:r w:rsidRPr="0031726A">
        <w:rPr>
          <w:rFonts w:ascii="Times New Roman" w:hAnsi="Times New Roman"/>
          <w:color w:val="auto"/>
          <w:sz w:val="22"/>
          <w:szCs w:val="22"/>
        </w:rPr>
        <w:t>Valid Registration with CPWD/PWD/MES/RLYS/Other Government/</w:t>
      </w:r>
      <w:r w:rsidR="004C4390" w:rsidRPr="0031726A">
        <w:rPr>
          <w:rFonts w:ascii="Times New Roman" w:hAnsi="Times New Roman"/>
          <w:color w:val="auto"/>
          <w:sz w:val="22"/>
          <w:szCs w:val="22"/>
        </w:rPr>
        <w:t xml:space="preserve"> </w:t>
      </w:r>
      <w:r w:rsidRPr="0031726A">
        <w:rPr>
          <w:rFonts w:ascii="Times New Roman" w:hAnsi="Times New Roman"/>
          <w:color w:val="auto"/>
          <w:sz w:val="22"/>
          <w:szCs w:val="22"/>
        </w:rPr>
        <w:t>Statutory bodies (please enclose</w:t>
      </w:r>
      <w:r w:rsidR="00BE4B09">
        <w:rPr>
          <w:rFonts w:ascii="Times New Roman" w:hAnsi="Times New Roman"/>
          <w:color w:val="auto"/>
          <w:sz w:val="22"/>
          <w:szCs w:val="22"/>
        </w:rPr>
        <w:t xml:space="preserve"> up to date</w:t>
      </w:r>
      <w:r w:rsidRPr="0031726A">
        <w:rPr>
          <w:rFonts w:ascii="Times New Roman" w:hAnsi="Times New Roman"/>
          <w:color w:val="auto"/>
          <w:sz w:val="22"/>
          <w:szCs w:val="22"/>
        </w:rPr>
        <w:t xml:space="preserve"> registration certificate) </w:t>
      </w:r>
    </w:p>
    <w:p w:rsidR="001904F1" w:rsidRPr="0031726A" w:rsidRDefault="001904F1" w:rsidP="001904F1">
      <w:pPr>
        <w:pStyle w:val="Default"/>
        <w:numPr>
          <w:ilvl w:val="0"/>
          <w:numId w:val="6"/>
        </w:numPr>
        <w:ind w:left="360"/>
        <w:jc w:val="both"/>
        <w:rPr>
          <w:rFonts w:ascii="Times New Roman" w:hAnsi="Times New Roman"/>
          <w:color w:val="auto"/>
          <w:sz w:val="22"/>
          <w:szCs w:val="22"/>
        </w:rPr>
      </w:pPr>
      <w:r w:rsidRPr="0031726A">
        <w:rPr>
          <w:rFonts w:ascii="Times New Roman" w:hAnsi="Times New Roman"/>
          <w:color w:val="auto"/>
          <w:sz w:val="22"/>
          <w:szCs w:val="22"/>
        </w:rPr>
        <w:t xml:space="preserve">Completed </w:t>
      </w:r>
      <w:r w:rsidR="004C4390" w:rsidRPr="0031726A">
        <w:rPr>
          <w:rFonts w:ascii="Times New Roman" w:hAnsi="Times New Roman"/>
          <w:color w:val="auto"/>
          <w:sz w:val="22"/>
          <w:szCs w:val="22"/>
        </w:rPr>
        <w:t>at least one similar/</w:t>
      </w:r>
      <w:r w:rsidRPr="0031726A">
        <w:rPr>
          <w:rFonts w:ascii="Times New Roman" w:hAnsi="Times New Roman"/>
          <w:color w:val="auto"/>
          <w:sz w:val="22"/>
          <w:szCs w:val="22"/>
        </w:rPr>
        <w:t>higher nature of work for reputed organization(s)</w:t>
      </w:r>
      <w:r w:rsidR="003561D8">
        <w:rPr>
          <w:rFonts w:ascii="Times New Roman" w:hAnsi="Times New Roman"/>
          <w:color w:val="auto"/>
          <w:sz w:val="22"/>
          <w:szCs w:val="22"/>
        </w:rPr>
        <w:t xml:space="preserve"> in last three years reckoned from the date of submission of bid</w:t>
      </w:r>
      <w:r w:rsidRPr="0031726A">
        <w:rPr>
          <w:rFonts w:ascii="Times New Roman" w:hAnsi="Times New Roman"/>
          <w:color w:val="auto"/>
          <w:sz w:val="22"/>
          <w:szCs w:val="22"/>
        </w:rPr>
        <w:t>. Bidders should submit copies of work-orders and Completion Certificates indicating complete details such as Name of Work, Client’s name and address, Date of Starting and Date of Completion, Stipulated and Actual Completion cost, Stipulated and Actual time period, reason/s for delay (if any) etc.</w:t>
      </w:r>
    </w:p>
    <w:p w:rsidR="001904F1" w:rsidRPr="0031726A" w:rsidRDefault="004C4390" w:rsidP="001904F1">
      <w:pPr>
        <w:pStyle w:val="CM4"/>
        <w:numPr>
          <w:ilvl w:val="0"/>
          <w:numId w:val="6"/>
        </w:numPr>
        <w:ind w:left="360"/>
        <w:jc w:val="both"/>
        <w:rPr>
          <w:rFonts w:ascii="Times New Roman" w:hAnsi="Times New Roman"/>
          <w:sz w:val="22"/>
          <w:szCs w:val="22"/>
        </w:rPr>
      </w:pPr>
      <w:r w:rsidRPr="0031726A">
        <w:rPr>
          <w:rFonts w:ascii="Times New Roman" w:hAnsi="Times New Roman"/>
          <w:sz w:val="22"/>
          <w:szCs w:val="22"/>
        </w:rPr>
        <w:t>The vendor/</w:t>
      </w:r>
      <w:r w:rsidR="001904F1" w:rsidRPr="0031726A">
        <w:rPr>
          <w:rFonts w:ascii="Times New Roman" w:hAnsi="Times New Roman"/>
          <w:sz w:val="22"/>
          <w:szCs w:val="22"/>
        </w:rPr>
        <w:t>contractor</w:t>
      </w:r>
      <w:r w:rsidRPr="0031726A">
        <w:rPr>
          <w:rFonts w:ascii="Times New Roman" w:hAnsi="Times New Roman"/>
          <w:sz w:val="22"/>
          <w:szCs w:val="22"/>
        </w:rPr>
        <w:t>/</w:t>
      </w:r>
      <w:r w:rsidR="001904F1" w:rsidRPr="0031726A">
        <w:rPr>
          <w:rFonts w:ascii="Times New Roman" w:hAnsi="Times New Roman"/>
          <w:sz w:val="22"/>
          <w:szCs w:val="22"/>
        </w:rPr>
        <w:t xml:space="preserve">organization and any of its sister concern has </w:t>
      </w:r>
      <w:r w:rsidRPr="0031726A">
        <w:rPr>
          <w:rFonts w:ascii="Times New Roman" w:hAnsi="Times New Roman"/>
          <w:sz w:val="22"/>
          <w:szCs w:val="22"/>
        </w:rPr>
        <w:t>not been banned/ blacklisted /</w:t>
      </w:r>
      <w:r w:rsidR="001904F1" w:rsidRPr="0031726A">
        <w:rPr>
          <w:rFonts w:ascii="Times New Roman" w:hAnsi="Times New Roman"/>
          <w:sz w:val="22"/>
          <w:szCs w:val="22"/>
        </w:rPr>
        <w:t>debarred from working with any Central Govt./PSU / State Govt. / Any other Govt. Agencies/ Any other Institute or organization of National or International Repute for the last three years.</w:t>
      </w:r>
    </w:p>
    <w:p w:rsidR="001904F1" w:rsidRPr="0031726A" w:rsidRDefault="004B1C7D" w:rsidP="001904F1">
      <w:pPr>
        <w:pStyle w:val="Default"/>
        <w:jc w:val="both"/>
        <w:rPr>
          <w:rFonts w:ascii="Times New Roman" w:hAnsi="Times New Roman"/>
          <w:color w:val="auto"/>
          <w:sz w:val="22"/>
          <w:szCs w:val="22"/>
        </w:rPr>
      </w:pPr>
      <w:r w:rsidRPr="0031726A">
        <w:rPr>
          <w:rFonts w:ascii="Times New Roman" w:hAnsi="Times New Roman"/>
          <w:color w:val="auto"/>
          <w:sz w:val="22"/>
          <w:szCs w:val="22"/>
        </w:rPr>
        <w:t>(</w:t>
      </w:r>
      <w:r w:rsidR="00414FD5">
        <w:rPr>
          <w:rFonts w:ascii="Times New Roman" w:hAnsi="Times New Roman"/>
          <w:color w:val="auto"/>
          <w:sz w:val="22"/>
          <w:szCs w:val="22"/>
        </w:rPr>
        <w:t>5</w:t>
      </w:r>
      <w:r w:rsidRPr="0031726A">
        <w:rPr>
          <w:rFonts w:ascii="Times New Roman" w:hAnsi="Times New Roman"/>
          <w:color w:val="auto"/>
          <w:sz w:val="22"/>
          <w:szCs w:val="22"/>
        </w:rPr>
        <w:t xml:space="preserve">)  </w:t>
      </w:r>
      <w:r w:rsidR="00FF5448" w:rsidRPr="0031726A">
        <w:rPr>
          <w:rFonts w:ascii="Times New Roman" w:hAnsi="Times New Roman"/>
          <w:color w:val="auto"/>
          <w:sz w:val="22"/>
          <w:szCs w:val="22"/>
        </w:rPr>
        <w:t>Should submit u</w:t>
      </w:r>
      <w:r w:rsidR="000B3875" w:rsidRPr="0031726A">
        <w:rPr>
          <w:rFonts w:ascii="Times New Roman" w:hAnsi="Times New Roman"/>
          <w:color w:val="auto"/>
          <w:sz w:val="22"/>
          <w:szCs w:val="22"/>
        </w:rPr>
        <w:t>p</w:t>
      </w:r>
      <w:r w:rsidR="0017284F">
        <w:rPr>
          <w:rFonts w:ascii="Times New Roman" w:hAnsi="Times New Roman"/>
          <w:color w:val="auto"/>
          <w:sz w:val="22"/>
          <w:szCs w:val="22"/>
        </w:rPr>
        <w:t xml:space="preserve"> </w:t>
      </w:r>
      <w:r w:rsidR="000B3875" w:rsidRPr="0031726A">
        <w:rPr>
          <w:rFonts w:ascii="Times New Roman" w:hAnsi="Times New Roman"/>
          <w:color w:val="auto"/>
          <w:sz w:val="22"/>
          <w:szCs w:val="22"/>
        </w:rPr>
        <w:t>to date</w:t>
      </w:r>
      <w:r w:rsidR="004C4390" w:rsidRPr="0031726A">
        <w:rPr>
          <w:rFonts w:ascii="Times New Roman" w:hAnsi="Times New Roman"/>
          <w:color w:val="auto"/>
          <w:sz w:val="22"/>
          <w:szCs w:val="22"/>
        </w:rPr>
        <w:t xml:space="preserve"> </w:t>
      </w:r>
      <w:r w:rsidRPr="0031726A">
        <w:rPr>
          <w:rFonts w:ascii="Times New Roman" w:hAnsi="Times New Roman"/>
          <w:color w:val="auto"/>
          <w:sz w:val="22"/>
          <w:szCs w:val="22"/>
        </w:rPr>
        <w:t>Labour license certificate.</w:t>
      </w:r>
    </w:p>
    <w:p w:rsidR="000B3875" w:rsidRPr="0031726A" w:rsidRDefault="000B3875" w:rsidP="001904F1">
      <w:pPr>
        <w:pStyle w:val="Default"/>
        <w:jc w:val="both"/>
        <w:rPr>
          <w:rFonts w:ascii="Times New Roman" w:hAnsi="Times New Roman"/>
          <w:color w:val="auto"/>
          <w:sz w:val="22"/>
          <w:szCs w:val="22"/>
        </w:rPr>
      </w:pPr>
      <w:r w:rsidRPr="0031726A">
        <w:rPr>
          <w:rFonts w:ascii="Times New Roman" w:hAnsi="Times New Roman"/>
          <w:color w:val="auto"/>
          <w:sz w:val="22"/>
          <w:szCs w:val="22"/>
        </w:rPr>
        <w:t>(</w:t>
      </w:r>
      <w:r w:rsidR="00414FD5">
        <w:rPr>
          <w:rFonts w:ascii="Times New Roman" w:hAnsi="Times New Roman"/>
          <w:color w:val="auto"/>
          <w:sz w:val="22"/>
          <w:szCs w:val="22"/>
        </w:rPr>
        <w:t>6</w:t>
      </w:r>
      <w:r w:rsidRPr="0031726A">
        <w:rPr>
          <w:rFonts w:ascii="Times New Roman" w:hAnsi="Times New Roman"/>
          <w:color w:val="auto"/>
          <w:sz w:val="22"/>
          <w:szCs w:val="22"/>
        </w:rPr>
        <w:t xml:space="preserve">)  </w:t>
      </w:r>
      <w:r w:rsidR="00FF5448" w:rsidRPr="0031726A">
        <w:rPr>
          <w:rFonts w:ascii="Times New Roman" w:hAnsi="Times New Roman"/>
          <w:color w:val="auto"/>
          <w:sz w:val="22"/>
          <w:szCs w:val="22"/>
        </w:rPr>
        <w:t>Should submit up</w:t>
      </w:r>
      <w:r w:rsidR="0017284F">
        <w:rPr>
          <w:rFonts w:ascii="Times New Roman" w:hAnsi="Times New Roman"/>
          <w:color w:val="auto"/>
          <w:sz w:val="22"/>
          <w:szCs w:val="22"/>
        </w:rPr>
        <w:t xml:space="preserve"> </w:t>
      </w:r>
      <w:r w:rsidR="00FF5448" w:rsidRPr="0031726A">
        <w:rPr>
          <w:rFonts w:ascii="Times New Roman" w:hAnsi="Times New Roman"/>
          <w:color w:val="auto"/>
          <w:sz w:val="22"/>
          <w:szCs w:val="22"/>
        </w:rPr>
        <w:t>to</w:t>
      </w:r>
      <w:r w:rsidRPr="0031726A">
        <w:rPr>
          <w:rFonts w:ascii="Times New Roman" w:hAnsi="Times New Roman"/>
          <w:color w:val="auto"/>
          <w:sz w:val="22"/>
          <w:szCs w:val="22"/>
        </w:rPr>
        <w:t xml:space="preserve"> date VAT registration certificate.</w:t>
      </w:r>
    </w:p>
    <w:p w:rsidR="001904F1" w:rsidRPr="0031726A" w:rsidRDefault="001904F1" w:rsidP="001904F1">
      <w:pPr>
        <w:pStyle w:val="Default"/>
        <w:jc w:val="both"/>
        <w:rPr>
          <w:rFonts w:ascii="Times New Roman" w:hAnsi="Times New Roman"/>
          <w:color w:val="auto"/>
          <w:sz w:val="22"/>
          <w:szCs w:val="22"/>
        </w:rPr>
      </w:pPr>
    </w:p>
    <w:p w:rsidR="001904F1" w:rsidRPr="0031726A" w:rsidRDefault="001904F1" w:rsidP="001904F1">
      <w:pPr>
        <w:pStyle w:val="CM6"/>
        <w:jc w:val="center"/>
        <w:rPr>
          <w:rFonts w:ascii="Times New Roman" w:hAnsi="Times New Roman" w:cs="Times New Roman"/>
          <w:b/>
          <w:sz w:val="22"/>
          <w:szCs w:val="22"/>
        </w:rPr>
      </w:pPr>
    </w:p>
    <w:p w:rsidR="001904F1" w:rsidRPr="0031726A" w:rsidRDefault="001904F1" w:rsidP="001904F1">
      <w:pPr>
        <w:pStyle w:val="CM6"/>
        <w:jc w:val="center"/>
        <w:rPr>
          <w:rFonts w:ascii="Times New Roman" w:hAnsi="Times New Roman" w:cs="Times New Roman"/>
          <w:b/>
          <w:sz w:val="22"/>
          <w:szCs w:val="22"/>
        </w:rPr>
      </w:pPr>
      <w:r w:rsidRPr="0031726A">
        <w:rPr>
          <w:rFonts w:ascii="Times New Roman" w:hAnsi="Times New Roman" w:cs="Times New Roman"/>
          <w:b/>
          <w:sz w:val="22"/>
          <w:szCs w:val="22"/>
        </w:rPr>
        <w:t>TERMS &amp; CONDITIONS</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color w:val="auto"/>
          <w:sz w:val="22"/>
          <w:szCs w:val="22"/>
        </w:rPr>
        <w:t xml:space="preserve">The </w:t>
      </w:r>
      <w:r w:rsidR="007873C5">
        <w:rPr>
          <w:rFonts w:ascii="Times New Roman" w:hAnsi="Times New Roman"/>
          <w:color w:val="auto"/>
          <w:sz w:val="22"/>
          <w:szCs w:val="22"/>
        </w:rPr>
        <w:t>tender</w:t>
      </w:r>
      <w:r w:rsidRPr="0031726A">
        <w:rPr>
          <w:rFonts w:ascii="Times New Roman" w:hAnsi="Times New Roman"/>
          <w:color w:val="auto"/>
          <w:sz w:val="22"/>
          <w:szCs w:val="22"/>
        </w:rPr>
        <w:t xml:space="preserve"> and any order resulting from this </w:t>
      </w:r>
      <w:r w:rsidR="007873C5">
        <w:rPr>
          <w:rFonts w:ascii="Times New Roman" w:hAnsi="Times New Roman"/>
          <w:color w:val="auto"/>
          <w:sz w:val="22"/>
          <w:szCs w:val="22"/>
        </w:rPr>
        <w:t>NIT</w:t>
      </w:r>
      <w:r w:rsidRPr="0031726A">
        <w:rPr>
          <w:rFonts w:ascii="Times New Roman" w:hAnsi="Times New Roman"/>
          <w:color w:val="auto"/>
          <w:sz w:val="22"/>
          <w:szCs w:val="22"/>
        </w:rPr>
        <w:t xml:space="preserve"> shall be governed by our Conditions of contract and contractor quoting this </w:t>
      </w:r>
      <w:r w:rsidR="007873C5">
        <w:rPr>
          <w:rFonts w:ascii="Times New Roman" w:hAnsi="Times New Roman"/>
          <w:color w:val="auto"/>
          <w:sz w:val="22"/>
          <w:szCs w:val="22"/>
        </w:rPr>
        <w:t>NIT</w:t>
      </w:r>
      <w:r w:rsidRPr="0031726A">
        <w:rPr>
          <w:rFonts w:ascii="Times New Roman" w:hAnsi="Times New Roman"/>
          <w:color w:val="auto"/>
          <w:sz w:val="22"/>
          <w:szCs w:val="22"/>
        </w:rPr>
        <w:t xml:space="preserve"> shall be deemed to have re</w:t>
      </w:r>
      <w:r w:rsidR="00361325">
        <w:rPr>
          <w:rFonts w:ascii="Times New Roman" w:hAnsi="Times New Roman"/>
          <w:color w:val="auto"/>
          <w:sz w:val="22"/>
          <w:szCs w:val="22"/>
        </w:rPr>
        <w:t xml:space="preserve">ad and understood the same in </w:t>
      </w:r>
      <w:r w:rsidRPr="0031726A">
        <w:rPr>
          <w:rFonts w:ascii="Times New Roman" w:hAnsi="Times New Roman"/>
          <w:color w:val="auto"/>
          <w:sz w:val="22"/>
          <w:szCs w:val="22"/>
        </w:rPr>
        <w:t xml:space="preserve">to. </w:t>
      </w:r>
      <w:r w:rsidRPr="0031726A">
        <w:rPr>
          <w:rFonts w:ascii="Times New Roman" w:hAnsi="Times New Roman"/>
          <w:b/>
          <w:color w:val="auto"/>
          <w:sz w:val="22"/>
          <w:szCs w:val="22"/>
        </w:rPr>
        <w:t>Non-acceptance of these terms &amp; conditions may lead to rejection of the bid.</w:t>
      </w:r>
    </w:p>
    <w:p w:rsidR="001904F1" w:rsidRPr="0031726A" w:rsidRDefault="001904F1" w:rsidP="001F48B0">
      <w:pPr>
        <w:pStyle w:val="CM4"/>
        <w:numPr>
          <w:ilvl w:val="0"/>
          <w:numId w:val="3"/>
        </w:numPr>
        <w:jc w:val="both"/>
        <w:rPr>
          <w:rFonts w:ascii="Times New Roman" w:hAnsi="Times New Roman"/>
          <w:sz w:val="22"/>
          <w:szCs w:val="22"/>
        </w:rPr>
      </w:pPr>
      <w:r w:rsidRPr="0031726A">
        <w:rPr>
          <w:rFonts w:ascii="Times New Roman" w:hAnsi="Times New Roman"/>
          <w:b/>
          <w:sz w:val="22"/>
          <w:szCs w:val="22"/>
        </w:rPr>
        <w:t>Single Bid</w:t>
      </w:r>
      <w:r w:rsidRPr="0031726A">
        <w:rPr>
          <w:rFonts w:ascii="Times New Roman" w:hAnsi="Times New Roman"/>
          <w:sz w:val="22"/>
          <w:szCs w:val="22"/>
        </w:rPr>
        <w:t xml:space="preserve">: The </w:t>
      </w:r>
      <w:r w:rsidR="007873C5">
        <w:rPr>
          <w:rFonts w:ascii="Times New Roman" w:hAnsi="Times New Roman"/>
          <w:sz w:val="22"/>
          <w:szCs w:val="22"/>
        </w:rPr>
        <w:t>tender</w:t>
      </w:r>
      <w:r w:rsidRPr="0031726A">
        <w:rPr>
          <w:rFonts w:ascii="Times New Roman" w:hAnsi="Times New Roman"/>
          <w:sz w:val="22"/>
          <w:szCs w:val="22"/>
        </w:rPr>
        <w:t xml:space="preserve"> will have to be submitted in single bid, in a </w:t>
      </w:r>
      <w:r w:rsidRPr="0031726A">
        <w:rPr>
          <w:rFonts w:ascii="Times New Roman" w:hAnsi="Times New Roman"/>
          <w:b/>
          <w:sz w:val="22"/>
          <w:szCs w:val="22"/>
        </w:rPr>
        <w:t>properly sealed cover</w:t>
      </w:r>
      <w:r w:rsidRPr="0031726A">
        <w:rPr>
          <w:rFonts w:ascii="Times New Roman" w:hAnsi="Times New Roman"/>
          <w:sz w:val="22"/>
          <w:szCs w:val="22"/>
        </w:rPr>
        <w:t xml:space="preserve">. </w:t>
      </w:r>
      <w:r w:rsidR="007873C5">
        <w:rPr>
          <w:rFonts w:ascii="Times New Roman" w:hAnsi="Times New Roman"/>
          <w:sz w:val="22"/>
          <w:szCs w:val="22"/>
        </w:rPr>
        <w:t>Tender</w:t>
      </w:r>
      <w:r w:rsidRPr="0031726A">
        <w:rPr>
          <w:rFonts w:ascii="Times New Roman" w:hAnsi="Times New Roman"/>
          <w:sz w:val="22"/>
          <w:szCs w:val="22"/>
        </w:rPr>
        <w:t xml:space="preserve"> number, Date and subject (“</w:t>
      </w:r>
      <w:r w:rsidR="007873C5">
        <w:rPr>
          <w:rFonts w:ascii="Times New Roman" w:hAnsi="Times New Roman"/>
          <w:sz w:val="22"/>
          <w:szCs w:val="22"/>
        </w:rPr>
        <w:t>TENDER</w:t>
      </w:r>
      <w:r w:rsidRPr="0031726A">
        <w:rPr>
          <w:rFonts w:ascii="Times New Roman" w:hAnsi="Times New Roman"/>
          <w:sz w:val="22"/>
          <w:szCs w:val="22"/>
        </w:rPr>
        <w:t xml:space="preserve"> FOR ________________ ________________ _______________ </w:t>
      </w:r>
      <w:r w:rsidRPr="0031726A">
        <w:rPr>
          <w:rFonts w:ascii="Times New Roman" w:hAnsi="Times New Roman"/>
          <w:sz w:val="22"/>
          <w:szCs w:val="22"/>
          <w:u w:val="single"/>
        </w:rPr>
        <w:t xml:space="preserve">                                                                                                   </w:t>
      </w:r>
      <w:r w:rsidRPr="0031726A">
        <w:rPr>
          <w:rFonts w:ascii="Times New Roman" w:hAnsi="Times New Roman"/>
          <w:sz w:val="22"/>
          <w:szCs w:val="22"/>
        </w:rPr>
        <w:t xml:space="preserve">”) has to be mentioned over the envelope along with the bidder’s full postal address, failing which the bid will not be considered. The </w:t>
      </w:r>
      <w:r w:rsidR="007873C5">
        <w:rPr>
          <w:rFonts w:ascii="Times New Roman" w:hAnsi="Times New Roman"/>
          <w:sz w:val="22"/>
          <w:szCs w:val="22"/>
        </w:rPr>
        <w:t>Tender</w:t>
      </w:r>
      <w:r w:rsidRPr="0031726A">
        <w:rPr>
          <w:rFonts w:ascii="Times New Roman" w:hAnsi="Times New Roman"/>
          <w:sz w:val="22"/>
          <w:szCs w:val="22"/>
        </w:rPr>
        <w:t xml:space="preserve"> should bear a court fee stamp of Rs. 8.25 (Rupees eight and twenty five paise) only (non-refundable) to be affix</w:t>
      </w:r>
      <w:r w:rsidR="00F356D4" w:rsidRPr="0031726A">
        <w:rPr>
          <w:rFonts w:ascii="Times New Roman" w:hAnsi="Times New Roman"/>
          <w:sz w:val="22"/>
          <w:szCs w:val="22"/>
        </w:rPr>
        <w:t>ed</w:t>
      </w:r>
      <w:r w:rsidRPr="0031726A">
        <w:rPr>
          <w:rFonts w:ascii="Times New Roman" w:hAnsi="Times New Roman"/>
          <w:sz w:val="22"/>
          <w:szCs w:val="22"/>
        </w:rPr>
        <w:t xml:space="preserve"> with the </w:t>
      </w:r>
      <w:r w:rsidR="007873C5">
        <w:rPr>
          <w:rFonts w:ascii="Times New Roman" w:hAnsi="Times New Roman"/>
          <w:sz w:val="22"/>
          <w:szCs w:val="22"/>
        </w:rPr>
        <w:t>Tender</w:t>
      </w:r>
      <w:r w:rsidRPr="0031726A">
        <w:rPr>
          <w:rFonts w:ascii="Times New Roman" w:hAnsi="Times New Roman"/>
          <w:sz w:val="22"/>
          <w:szCs w:val="22"/>
        </w:rPr>
        <w:t xml:space="preserve"> without which no </w:t>
      </w:r>
      <w:r w:rsidR="007873C5">
        <w:rPr>
          <w:rFonts w:ascii="Times New Roman" w:hAnsi="Times New Roman"/>
          <w:sz w:val="22"/>
          <w:szCs w:val="22"/>
        </w:rPr>
        <w:t>Tender</w:t>
      </w:r>
      <w:r w:rsidRPr="0031726A">
        <w:rPr>
          <w:rFonts w:ascii="Times New Roman" w:hAnsi="Times New Roman"/>
          <w:sz w:val="22"/>
          <w:szCs w:val="22"/>
        </w:rPr>
        <w:t xml:space="preserve"> will be considered for acceptance.</w:t>
      </w:r>
    </w:p>
    <w:p w:rsidR="001904F1" w:rsidRPr="0031726A" w:rsidRDefault="001904F1" w:rsidP="001F48B0">
      <w:pPr>
        <w:pStyle w:val="CM8"/>
        <w:numPr>
          <w:ilvl w:val="0"/>
          <w:numId w:val="3"/>
        </w:numPr>
        <w:jc w:val="both"/>
        <w:rPr>
          <w:rFonts w:ascii="Times New Roman" w:hAnsi="Times New Roman"/>
          <w:sz w:val="22"/>
          <w:szCs w:val="22"/>
        </w:rPr>
      </w:pPr>
      <w:r w:rsidRPr="0031726A">
        <w:rPr>
          <w:rFonts w:ascii="Times New Roman" w:hAnsi="Times New Roman"/>
          <w:sz w:val="22"/>
          <w:szCs w:val="22"/>
        </w:rPr>
        <w:t xml:space="preserve">Late and delayed </w:t>
      </w:r>
      <w:r w:rsidR="007873C5">
        <w:rPr>
          <w:rFonts w:ascii="Times New Roman" w:hAnsi="Times New Roman"/>
          <w:sz w:val="22"/>
          <w:szCs w:val="22"/>
        </w:rPr>
        <w:t>Tender</w:t>
      </w:r>
      <w:r w:rsidRPr="0031726A">
        <w:rPr>
          <w:rFonts w:ascii="Times New Roman" w:hAnsi="Times New Roman"/>
          <w:sz w:val="22"/>
          <w:szCs w:val="22"/>
        </w:rPr>
        <w:t xml:space="preserve">s will not be considered, irrespective of the cause of the delay. </w:t>
      </w:r>
    </w:p>
    <w:p w:rsidR="001904F1" w:rsidRPr="0031726A" w:rsidRDefault="001904F1" w:rsidP="001F48B0">
      <w:pPr>
        <w:pStyle w:val="CM8"/>
        <w:numPr>
          <w:ilvl w:val="0"/>
          <w:numId w:val="3"/>
        </w:numPr>
        <w:jc w:val="both"/>
        <w:rPr>
          <w:rFonts w:ascii="Times New Roman" w:hAnsi="Times New Roman"/>
          <w:sz w:val="22"/>
          <w:szCs w:val="22"/>
        </w:rPr>
      </w:pPr>
      <w:r w:rsidRPr="0031726A">
        <w:rPr>
          <w:rFonts w:ascii="Times New Roman" w:hAnsi="Times New Roman"/>
          <w:sz w:val="22"/>
          <w:szCs w:val="22"/>
        </w:rPr>
        <w:t>In case</w:t>
      </w:r>
      <w:r w:rsidR="00F356D4" w:rsidRPr="0031726A">
        <w:rPr>
          <w:rFonts w:ascii="Times New Roman" w:hAnsi="Times New Roman"/>
          <w:sz w:val="22"/>
          <w:szCs w:val="22"/>
        </w:rPr>
        <w:t>,</w:t>
      </w:r>
      <w:r w:rsidRPr="0031726A">
        <w:rPr>
          <w:rFonts w:ascii="Times New Roman" w:hAnsi="Times New Roman"/>
          <w:sz w:val="22"/>
          <w:szCs w:val="22"/>
        </w:rPr>
        <w:t xml:space="preserve"> any </w:t>
      </w:r>
      <w:r w:rsidRPr="0031726A">
        <w:rPr>
          <w:rFonts w:ascii="Times New Roman" w:hAnsi="Times New Roman"/>
          <w:sz w:val="22"/>
          <w:szCs w:val="22"/>
          <w:u w:val="single"/>
        </w:rPr>
        <w:t>unscheduled</w:t>
      </w:r>
      <w:r w:rsidRPr="0031726A">
        <w:rPr>
          <w:rFonts w:ascii="Times New Roman" w:hAnsi="Times New Roman"/>
          <w:sz w:val="22"/>
          <w:szCs w:val="22"/>
        </w:rPr>
        <w:t xml:space="preserve"> holiday occurs on prescribed closing date the next working day shall be the prescribed date of closing. </w:t>
      </w:r>
    </w:p>
    <w:p w:rsidR="00511D07" w:rsidRPr="0031726A" w:rsidRDefault="00511D07" w:rsidP="001F48B0">
      <w:pPr>
        <w:pStyle w:val="Default"/>
        <w:numPr>
          <w:ilvl w:val="0"/>
          <w:numId w:val="3"/>
        </w:numPr>
        <w:jc w:val="both"/>
        <w:rPr>
          <w:rFonts w:ascii="Times New Roman" w:hAnsi="Times New Roman"/>
          <w:sz w:val="22"/>
          <w:szCs w:val="22"/>
        </w:rPr>
      </w:pPr>
      <w:r w:rsidRPr="0031726A">
        <w:rPr>
          <w:rFonts w:ascii="Times New Roman" w:hAnsi="Times New Roman"/>
          <w:b/>
          <w:sz w:val="22"/>
          <w:szCs w:val="22"/>
        </w:rPr>
        <w:t>Earnest Money Deposit</w:t>
      </w:r>
      <w:r w:rsidRPr="0031726A">
        <w:rPr>
          <w:rFonts w:ascii="Times New Roman" w:hAnsi="Times New Roman"/>
          <w:sz w:val="22"/>
          <w:szCs w:val="22"/>
        </w:rPr>
        <w:t xml:space="preserve">: </w:t>
      </w:r>
      <w:r w:rsidR="005E2FC7">
        <w:rPr>
          <w:rFonts w:ascii="Times New Roman" w:hAnsi="Times New Roman"/>
          <w:sz w:val="22"/>
          <w:szCs w:val="22"/>
        </w:rPr>
        <w:t xml:space="preserve">EMD of </w:t>
      </w:r>
      <w:r w:rsidR="005E2FC7" w:rsidRPr="00DF3FCD">
        <w:rPr>
          <w:rFonts w:ascii="Times New Roman" w:hAnsi="Times New Roman"/>
          <w:b/>
          <w:sz w:val="22"/>
          <w:szCs w:val="22"/>
        </w:rPr>
        <w:t xml:space="preserve">Rs. </w:t>
      </w:r>
      <w:r w:rsidR="008E5B47">
        <w:rPr>
          <w:rFonts w:ascii="Times New Roman" w:hAnsi="Times New Roman"/>
          <w:b/>
          <w:sz w:val="22"/>
          <w:szCs w:val="22"/>
        </w:rPr>
        <w:t xml:space="preserve">9500 </w:t>
      </w:r>
      <w:r w:rsidRPr="0031726A">
        <w:rPr>
          <w:rFonts w:ascii="Times New Roman" w:hAnsi="Times New Roman"/>
          <w:sz w:val="22"/>
          <w:szCs w:val="22"/>
        </w:rPr>
        <w:t>in the form of demand draft from</w:t>
      </w:r>
      <w:r w:rsidR="005E2FC7">
        <w:rPr>
          <w:rFonts w:ascii="Times New Roman" w:hAnsi="Times New Roman"/>
          <w:sz w:val="22"/>
          <w:szCs w:val="22"/>
        </w:rPr>
        <w:t xml:space="preserve"> </w:t>
      </w:r>
      <w:r w:rsidRPr="0031726A">
        <w:rPr>
          <w:rFonts w:ascii="Times New Roman" w:hAnsi="Times New Roman"/>
          <w:sz w:val="22"/>
          <w:szCs w:val="22"/>
        </w:rPr>
        <w:t xml:space="preserve">a </w:t>
      </w:r>
      <w:r w:rsidR="00BD163A" w:rsidRPr="0031726A">
        <w:rPr>
          <w:rFonts w:ascii="Times New Roman" w:hAnsi="Times New Roman"/>
          <w:sz w:val="22"/>
          <w:szCs w:val="22"/>
        </w:rPr>
        <w:t>Nationalized</w:t>
      </w:r>
      <w:r w:rsidRPr="0031726A">
        <w:rPr>
          <w:rFonts w:ascii="Times New Roman" w:hAnsi="Times New Roman"/>
          <w:sz w:val="22"/>
          <w:szCs w:val="22"/>
        </w:rPr>
        <w:t xml:space="preserve"> Schedule Bank issued in favour of </w:t>
      </w:r>
      <w:r w:rsidR="00DF3FCD">
        <w:rPr>
          <w:rFonts w:ascii="Times New Roman" w:hAnsi="Times New Roman"/>
          <w:sz w:val="22"/>
          <w:szCs w:val="22"/>
        </w:rPr>
        <w:t>“</w:t>
      </w:r>
      <w:r w:rsidR="00177DE6" w:rsidRPr="0031726A">
        <w:rPr>
          <w:rFonts w:ascii="Times New Roman" w:hAnsi="Times New Roman"/>
          <w:sz w:val="22"/>
          <w:szCs w:val="22"/>
        </w:rPr>
        <w:t>Institute for</w:t>
      </w:r>
      <w:r w:rsidRPr="0031726A">
        <w:rPr>
          <w:rFonts w:ascii="Times New Roman" w:hAnsi="Times New Roman"/>
          <w:sz w:val="22"/>
          <w:szCs w:val="22"/>
        </w:rPr>
        <w:t xml:space="preserve"> Plasma </w:t>
      </w:r>
      <w:r w:rsidR="006E50FF" w:rsidRPr="0031726A">
        <w:rPr>
          <w:rFonts w:ascii="Times New Roman" w:hAnsi="Times New Roman"/>
          <w:sz w:val="22"/>
          <w:szCs w:val="22"/>
        </w:rPr>
        <w:t>Research</w:t>
      </w:r>
      <w:r w:rsidR="00DF3FCD">
        <w:rPr>
          <w:rFonts w:ascii="Times New Roman" w:hAnsi="Times New Roman"/>
          <w:sz w:val="22"/>
          <w:szCs w:val="22"/>
        </w:rPr>
        <w:t xml:space="preserve">” A/c </w:t>
      </w:r>
      <w:r w:rsidR="006E50FF" w:rsidRPr="0031726A">
        <w:rPr>
          <w:rFonts w:ascii="Times New Roman" w:hAnsi="Times New Roman"/>
          <w:sz w:val="22"/>
          <w:szCs w:val="22"/>
        </w:rPr>
        <w:t xml:space="preserve">CPP, </w:t>
      </w:r>
      <w:r w:rsidR="005E2FC7">
        <w:rPr>
          <w:rFonts w:ascii="Times New Roman" w:hAnsi="Times New Roman"/>
          <w:sz w:val="22"/>
          <w:szCs w:val="22"/>
        </w:rPr>
        <w:t>payable</w:t>
      </w:r>
      <w:r w:rsidR="00DF3FCD">
        <w:rPr>
          <w:rFonts w:ascii="Times New Roman" w:hAnsi="Times New Roman"/>
          <w:sz w:val="22"/>
          <w:szCs w:val="22"/>
        </w:rPr>
        <w:t xml:space="preserve"> at</w:t>
      </w:r>
      <w:r w:rsidR="005E2FC7">
        <w:rPr>
          <w:rFonts w:ascii="Times New Roman" w:hAnsi="Times New Roman"/>
          <w:sz w:val="22"/>
          <w:szCs w:val="22"/>
        </w:rPr>
        <w:t xml:space="preserve"> S</w:t>
      </w:r>
      <w:r w:rsidR="005E2FC7" w:rsidRPr="0031726A">
        <w:rPr>
          <w:rFonts w:ascii="Times New Roman" w:hAnsi="Times New Roman"/>
          <w:sz w:val="22"/>
          <w:szCs w:val="22"/>
        </w:rPr>
        <w:t>onapur</w:t>
      </w:r>
      <w:r w:rsidR="005E2FC7">
        <w:rPr>
          <w:rFonts w:ascii="Times New Roman" w:hAnsi="Times New Roman"/>
          <w:sz w:val="22"/>
          <w:szCs w:val="22"/>
        </w:rPr>
        <w:t xml:space="preserve">. The EMD </w:t>
      </w:r>
      <w:r w:rsidR="001F39F8" w:rsidRPr="0031726A">
        <w:rPr>
          <w:rFonts w:ascii="Times New Roman" w:hAnsi="Times New Roman"/>
          <w:sz w:val="22"/>
          <w:szCs w:val="22"/>
        </w:rPr>
        <w:t xml:space="preserve">should be submitted along with </w:t>
      </w:r>
      <w:r w:rsidR="007873C5">
        <w:rPr>
          <w:rFonts w:ascii="Times New Roman" w:hAnsi="Times New Roman"/>
          <w:sz w:val="22"/>
          <w:szCs w:val="22"/>
        </w:rPr>
        <w:t>Tender</w:t>
      </w:r>
      <w:r w:rsidR="001F39F8" w:rsidRPr="0031726A">
        <w:rPr>
          <w:rFonts w:ascii="Times New Roman" w:hAnsi="Times New Roman"/>
          <w:sz w:val="22"/>
          <w:szCs w:val="22"/>
        </w:rPr>
        <w:t xml:space="preserve"> document</w:t>
      </w:r>
      <w:r w:rsidR="005E2FC7">
        <w:rPr>
          <w:rFonts w:ascii="Times New Roman" w:hAnsi="Times New Roman"/>
          <w:sz w:val="22"/>
          <w:szCs w:val="22"/>
        </w:rPr>
        <w:t xml:space="preserve"> or else will be rejected.</w:t>
      </w:r>
    </w:p>
    <w:p w:rsidR="001904F1" w:rsidRPr="0031726A" w:rsidRDefault="001904F1" w:rsidP="001F48B0">
      <w:pPr>
        <w:pStyle w:val="CM6"/>
        <w:numPr>
          <w:ilvl w:val="0"/>
          <w:numId w:val="3"/>
        </w:numPr>
        <w:jc w:val="both"/>
        <w:rPr>
          <w:rFonts w:ascii="Times New Roman" w:hAnsi="Times New Roman" w:cs="Times New Roman"/>
          <w:i/>
          <w:sz w:val="22"/>
          <w:szCs w:val="22"/>
        </w:rPr>
      </w:pPr>
      <w:r w:rsidRPr="0031726A">
        <w:rPr>
          <w:rFonts w:ascii="Times New Roman" w:hAnsi="Times New Roman" w:cs="Times New Roman"/>
          <w:b/>
          <w:sz w:val="22"/>
          <w:szCs w:val="22"/>
        </w:rPr>
        <w:t>Rates</w:t>
      </w:r>
      <w:r w:rsidRPr="0031726A">
        <w:rPr>
          <w:rFonts w:ascii="Times New Roman" w:hAnsi="Times New Roman" w:cs="Times New Roman"/>
          <w:sz w:val="22"/>
          <w:szCs w:val="22"/>
        </w:rPr>
        <w:t xml:space="preserve">: Rates quoted for all items should be </w:t>
      </w:r>
      <w:r w:rsidR="00B5312D" w:rsidRPr="0031726A">
        <w:rPr>
          <w:rFonts w:ascii="Times New Roman" w:hAnsi="Times New Roman" w:cs="Times New Roman"/>
          <w:b/>
          <w:sz w:val="22"/>
          <w:szCs w:val="22"/>
        </w:rPr>
        <w:t>FOR CPP-IPR</w:t>
      </w:r>
      <w:r w:rsidRPr="0031726A">
        <w:rPr>
          <w:rFonts w:ascii="Times New Roman" w:hAnsi="Times New Roman" w:cs="Times New Roman"/>
          <w:b/>
          <w:sz w:val="22"/>
          <w:szCs w:val="22"/>
        </w:rPr>
        <w:t xml:space="preserve"> Nazirakhat, Sonapur, on DOOR DELIVERY basis.</w:t>
      </w:r>
      <w:r w:rsidRPr="0031726A">
        <w:rPr>
          <w:rFonts w:ascii="Times New Roman" w:hAnsi="Times New Roman" w:cs="Times New Roman"/>
          <w:sz w:val="22"/>
          <w:szCs w:val="22"/>
        </w:rPr>
        <w:t xml:space="preserve">  </w:t>
      </w:r>
    </w:p>
    <w:p w:rsidR="001904F1" w:rsidRPr="0031726A" w:rsidRDefault="001904F1" w:rsidP="001F48B0">
      <w:pPr>
        <w:pStyle w:val="Default"/>
        <w:numPr>
          <w:ilvl w:val="0"/>
          <w:numId w:val="1"/>
        </w:numPr>
        <w:ind w:left="720" w:hanging="360"/>
        <w:jc w:val="both"/>
        <w:rPr>
          <w:rFonts w:ascii="Times New Roman" w:hAnsi="Times New Roman"/>
          <w:color w:val="auto"/>
          <w:sz w:val="22"/>
          <w:szCs w:val="22"/>
        </w:rPr>
      </w:pPr>
      <w:r w:rsidRPr="0031726A">
        <w:rPr>
          <w:rFonts w:ascii="Times New Roman" w:hAnsi="Times New Roman"/>
          <w:sz w:val="22"/>
          <w:szCs w:val="22"/>
        </w:rPr>
        <w:t>Prices are required to be quoted according to the u</w:t>
      </w:r>
      <w:r w:rsidR="00D96D88">
        <w:rPr>
          <w:rFonts w:ascii="Times New Roman" w:hAnsi="Times New Roman"/>
          <w:sz w:val="22"/>
          <w:szCs w:val="22"/>
        </w:rPr>
        <w:t>nit</w:t>
      </w:r>
      <w:r w:rsidRPr="0031726A">
        <w:rPr>
          <w:rFonts w:ascii="Times New Roman" w:hAnsi="Times New Roman"/>
          <w:sz w:val="22"/>
          <w:szCs w:val="22"/>
        </w:rPr>
        <w:t xml:space="preserve">s indicated in the </w:t>
      </w:r>
      <w:r w:rsidR="007873C5">
        <w:rPr>
          <w:rFonts w:ascii="Times New Roman" w:hAnsi="Times New Roman"/>
          <w:sz w:val="22"/>
          <w:szCs w:val="22"/>
        </w:rPr>
        <w:t>NIT</w:t>
      </w:r>
      <w:r w:rsidRPr="0031726A">
        <w:rPr>
          <w:rFonts w:ascii="Times New Roman" w:hAnsi="Times New Roman"/>
          <w:sz w:val="22"/>
          <w:szCs w:val="22"/>
        </w:rPr>
        <w:t xml:space="preserve">. When </w:t>
      </w:r>
      <w:r w:rsidR="007873C5">
        <w:rPr>
          <w:rFonts w:ascii="Times New Roman" w:hAnsi="Times New Roman"/>
          <w:sz w:val="22"/>
          <w:szCs w:val="22"/>
        </w:rPr>
        <w:t>Tender</w:t>
      </w:r>
      <w:r w:rsidRPr="0031726A">
        <w:rPr>
          <w:rFonts w:ascii="Times New Roman" w:hAnsi="Times New Roman"/>
          <w:sz w:val="22"/>
          <w:szCs w:val="22"/>
        </w:rPr>
        <w:t>s are given in terms of u</w:t>
      </w:r>
      <w:r w:rsidR="00D96D88">
        <w:rPr>
          <w:rFonts w:ascii="Times New Roman" w:hAnsi="Times New Roman"/>
          <w:sz w:val="22"/>
          <w:szCs w:val="22"/>
        </w:rPr>
        <w:t>nit</w:t>
      </w:r>
      <w:r w:rsidRPr="0031726A">
        <w:rPr>
          <w:rFonts w:ascii="Times New Roman" w:hAnsi="Times New Roman"/>
          <w:sz w:val="22"/>
          <w:szCs w:val="22"/>
        </w:rPr>
        <w:t>s other than those specified in our document, relationship between the two sets of u</w:t>
      </w:r>
      <w:r w:rsidR="00D96D88">
        <w:rPr>
          <w:rFonts w:ascii="Times New Roman" w:hAnsi="Times New Roman"/>
          <w:sz w:val="22"/>
          <w:szCs w:val="22"/>
        </w:rPr>
        <w:t>nit</w:t>
      </w:r>
      <w:r w:rsidRPr="0031726A">
        <w:rPr>
          <w:rFonts w:ascii="Times New Roman" w:hAnsi="Times New Roman"/>
          <w:sz w:val="22"/>
          <w:szCs w:val="22"/>
        </w:rPr>
        <w:t xml:space="preserve">s must be furnished. </w:t>
      </w:r>
    </w:p>
    <w:p w:rsidR="001904F1" w:rsidRPr="0031726A" w:rsidRDefault="001904F1" w:rsidP="001F48B0">
      <w:pPr>
        <w:pStyle w:val="Default"/>
        <w:numPr>
          <w:ilvl w:val="0"/>
          <w:numId w:val="1"/>
        </w:numPr>
        <w:ind w:left="720" w:hanging="360"/>
        <w:jc w:val="both"/>
        <w:rPr>
          <w:rFonts w:ascii="Times New Roman" w:hAnsi="Times New Roman"/>
          <w:color w:val="auto"/>
          <w:sz w:val="22"/>
          <w:szCs w:val="22"/>
        </w:rPr>
      </w:pPr>
      <w:r w:rsidRPr="0031726A">
        <w:rPr>
          <w:rFonts w:ascii="Times New Roman" w:hAnsi="Times New Roman"/>
          <w:color w:val="auto"/>
          <w:sz w:val="22"/>
          <w:szCs w:val="22"/>
        </w:rPr>
        <w:t xml:space="preserve">Wherever options are specified in the </w:t>
      </w:r>
      <w:r w:rsidR="007873C5">
        <w:rPr>
          <w:rFonts w:ascii="Times New Roman" w:hAnsi="Times New Roman"/>
          <w:color w:val="auto"/>
          <w:sz w:val="22"/>
          <w:szCs w:val="22"/>
        </w:rPr>
        <w:t>NIT</w:t>
      </w:r>
      <w:r w:rsidRPr="0031726A">
        <w:rPr>
          <w:rFonts w:ascii="Times New Roman" w:hAnsi="Times New Roman"/>
          <w:color w:val="auto"/>
          <w:sz w:val="22"/>
          <w:szCs w:val="22"/>
        </w:rPr>
        <w:t xml:space="preserve"> documents, CPP-IPR reserves the right to accept any option/s irrespective of whether all the contractors/bidders have quoted for all the options or not. The decision of CPP-IPR in this regard will be final. </w:t>
      </w:r>
    </w:p>
    <w:p w:rsidR="00511D07"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color w:val="auto"/>
          <w:sz w:val="22"/>
          <w:szCs w:val="22"/>
        </w:rPr>
        <w:t xml:space="preserve">The bid for works shall remain open for acceptance for a period of </w:t>
      </w:r>
      <w:r w:rsidR="00114B5F" w:rsidRPr="0031726A">
        <w:rPr>
          <w:rFonts w:ascii="Times New Roman" w:hAnsi="Times New Roman"/>
          <w:b/>
          <w:bCs/>
          <w:color w:val="auto"/>
          <w:sz w:val="22"/>
          <w:szCs w:val="22"/>
        </w:rPr>
        <w:t>90</w:t>
      </w:r>
      <w:r w:rsidRPr="0031726A">
        <w:rPr>
          <w:rFonts w:ascii="Times New Roman" w:hAnsi="Times New Roman"/>
          <w:b/>
          <w:bCs/>
          <w:color w:val="auto"/>
          <w:sz w:val="22"/>
          <w:szCs w:val="22"/>
        </w:rPr>
        <w:t xml:space="preserve"> days </w:t>
      </w:r>
      <w:r w:rsidRPr="0031726A">
        <w:rPr>
          <w:rFonts w:ascii="Times New Roman" w:hAnsi="Times New Roman"/>
          <w:color w:val="auto"/>
          <w:sz w:val="22"/>
          <w:szCs w:val="22"/>
        </w:rPr>
        <w:t>fr</w:t>
      </w:r>
      <w:r w:rsidR="00511D07" w:rsidRPr="0031726A">
        <w:rPr>
          <w:rFonts w:ascii="Times New Roman" w:hAnsi="Times New Roman"/>
          <w:color w:val="auto"/>
          <w:sz w:val="22"/>
          <w:szCs w:val="22"/>
        </w:rPr>
        <w:t>om the date of opening of bids.</w:t>
      </w:r>
    </w:p>
    <w:p w:rsidR="006A5FBA" w:rsidRPr="006A5FBA" w:rsidRDefault="006A5FBA" w:rsidP="006A5FBA">
      <w:pPr>
        <w:pStyle w:val="Default"/>
        <w:numPr>
          <w:ilvl w:val="0"/>
          <w:numId w:val="3"/>
        </w:numPr>
        <w:jc w:val="both"/>
        <w:rPr>
          <w:rFonts w:ascii="Times New Roman" w:hAnsi="Times New Roman"/>
          <w:color w:val="auto"/>
          <w:sz w:val="22"/>
          <w:szCs w:val="22"/>
        </w:rPr>
      </w:pPr>
      <w:r w:rsidRPr="009F561F">
        <w:rPr>
          <w:rFonts w:ascii="Times New Roman" w:hAnsi="Times New Roman"/>
          <w:szCs w:val="20"/>
        </w:rPr>
        <w:t>The Contractor whose tender is accepted will be required to furnish “</w:t>
      </w:r>
      <w:r w:rsidRPr="009F561F">
        <w:rPr>
          <w:rFonts w:ascii="Times New Roman" w:hAnsi="Times New Roman"/>
          <w:b/>
          <w:szCs w:val="20"/>
        </w:rPr>
        <w:t xml:space="preserve">Performance Guarantee of </w:t>
      </w:r>
      <w:r w:rsidRPr="009F561F">
        <w:rPr>
          <w:rFonts w:ascii="Times New Roman" w:hAnsi="Times New Roman"/>
          <w:b/>
          <w:color w:val="000000" w:themeColor="text1"/>
          <w:szCs w:val="20"/>
        </w:rPr>
        <w:t>5%</w:t>
      </w:r>
      <w:r w:rsidRPr="009F561F">
        <w:rPr>
          <w:rFonts w:ascii="Times New Roman" w:hAnsi="Times New Roman"/>
          <w:b/>
          <w:szCs w:val="20"/>
        </w:rPr>
        <w:t>”</w:t>
      </w:r>
      <w:r w:rsidRPr="009F561F">
        <w:rPr>
          <w:rFonts w:ascii="Times New Roman" w:hAnsi="Times New Roman"/>
          <w:szCs w:val="20"/>
        </w:rPr>
        <w:t xml:space="preserve"> (Five Percent) of the tendered amount within </w:t>
      </w:r>
      <w:r>
        <w:rPr>
          <w:rFonts w:ascii="Times New Roman" w:hAnsi="Times New Roman"/>
          <w:szCs w:val="20"/>
        </w:rPr>
        <w:t xml:space="preserve">15 days from issue of </w:t>
      </w:r>
      <w:r w:rsidRPr="00E72EB9">
        <w:rPr>
          <w:rFonts w:ascii="Times New Roman" w:hAnsi="Times New Roman"/>
          <w:b/>
          <w:szCs w:val="20"/>
        </w:rPr>
        <w:t>“Letter of Acceptance”</w:t>
      </w:r>
      <w:r>
        <w:rPr>
          <w:rFonts w:ascii="Times New Roman" w:hAnsi="Times New Roman"/>
          <w:szCs w:val="20"/>
        </w:rPr>
        <w:t>.</w:t>
      </w:r>
      <w:r w:rsidRPr="009F561F">
        <w:rPr>
          <w:rFonts w:ascii="Times New Roman" w:hAnsi="Times New Roman"/>
          <w:szCs w:val="20"/>
        </w:rPr>
        <w:t xml:space="preserve"> This guarantee shall be in the form of </w:t>
      </w:r>
      <w:r>
        <w:rPr>
          <w:rFonts w:ascii="Times New Roman" w:hAnsi="Times New Roman"/>
          <w:szCs w:val="20"/>
        </w:rPr>
        <w:t xml:space="preserve">Demand </w:t>
      </w:r>
      <w:r w:rsidRPr="009F561F">
        <w:rPr>
          <w:rFonts w:ascii="Times New Roman" w:hAnsi="Times New Roman"/>
          <w:szCs w:val="20"/>
        </w:rPr>
        <w:t>Draft of any Scheduled bank</w:t>
      </w:r>
      <w:bookmarkStart w:id="0" w:name="page23"/>
      <w:bookmarkEnd w:id="0"/>
      <w:r>
        <w:rPr>
          <w:rFonts w:ascii="Times New Roman" w:hAnsi="Times New Roman"/>
          <w:szCs w:val="20"/>
        </w:rPr>
        <w:t xml:space="preserve"> in favour of “Institute for plasma Research” a/c CPP, payable at Sonapur.</w:t>
      </w:r>
    </w:p>
    <w:p w:rsidR="00511D07" w:rsidRPr="0031726A" w:rsidRDefault="005E2FC7" w:rsidP="001F48B0">
      <w:pPr>
        <w:pStyle w:val="CM8"/>
        <w:numPr>
          <w:ilvl w:val="0"/>
          <w:numId w:val="3"/>
        </w:numPr>
        <w:jc w:val="both"/>
        <w:rPr>
          <w:rFonts w:ascii="Times New Roman" w:hAnsi="Times New Roman"/>
          <w:sz w:val="22"/>
          <w:szCs w:val="22"/>
        </w:rPr>
      </w:pPr>
      <w:r>
        <w:rPr>
          <w:rFonts w:ascii="Times New Roman" w:hAnsi="Times New Roman"/>
          <w:bCs/>
          <w:sz w:val="22"/>
          <w:szCs w:val="22"/>
        </w:rPr>
        <w:t>Work should commence within 1</w:t>
      </w:r>
      <w:r w:rsidR="007F7EDC">
        <w:rPr>
          <w:rFonts w:ascii="Times New Roman" w:hAnsi="Times New Roman"/>
          <w:bCs/>
          <w:sz w:val="22"/>
          <w:szCs w:val="22"/>
        </w:rPr>
        <w:t xml:space="preserve">5 </w:t>
      </w:r>
      <w:r w:rsidR="00F356D4" w:rsidRPr="0031726A">
        <w:rPr>
          <w:rFonts w:ascii="Times New Roman" w:hAnsi="Times New Roman"/>
          <w:bCs/>
          <w:sz w:val="22"/>
          <w:szCs w:val="22"/>
        </w:rPr>
        <w:t>days from the date of receipt of work order.</w:t>
      </w:r>
    </w:p>
    <w:p w:rsidR="00CB748B" w:rsidRPr="003D66D6" w:rsidRDefault="001904F1" w:rsidP="00CB748B">
      <w:pPr>
        <w:pStyle w:val="ListParagraph"/>
        <w:numPr>
          <w:ilvl w:val="0"/>
          <w:numId w:val="3"/>
        </w:numPr>
        <w:autoSpaceDE w:val="0"/>
        <w:autoSpaceDN w:val="0"/>
        <w:adjustRightInd w:val="0"/>
        <w:spacing w:after="0" w:line="240" w:lineRule="auto"/>
        <w:jc w:val="both"/>
        <w:rPr>
          <w:rFonts w:ascii="Times New Roman" w:hAnsi="Times New Roman"/>
        </w:rPr>
      </w:pPr>
      <w:r w:rsidRPr="00CB748B">
        <w:rPr>
          <w:rFonts w:ascii="Times New Roman" w:hAnsi="Times New Roman"/>
          <w:b/>
          <w:bCs/>
        </w:rPr>
        <w:t xml:space="preserve">Security Deposit: </w:t>
      </w:r>
      <w:r w:rsidR="00E57BA4" w:rsidRPr="00CB748B">
        <w:rPr>
          <w:rFonts w:ascii="Times New Roman" w:hAnsi="Times New Roman"/>
        </w:rPr>
        <w:t xml:space="preserve">The security deposit </w:t>
      </w:r>
      <w:r w:rsidR="00E618E3" w:rsidRPr="00CB748B">
        <w:rPr>
          <w:rFonts w:ascii="Times New Roman" w:hAnsi="Times New Roman"/>
        </w:rPr>
        <w:t>will</w:t>
      </w:r>
      <w:r w:rsidR="00E57BA4" w:rsidRPr="00CB748B">
        <w:rPr>
          <w:rFonts w:ascii="Times New Roman" w:hAnsi="Times New Roman"/>
        </w:rPr>
        <w:t xml:space="preserve"> be collected by deductions from each running bill or from final bill of the contractors at the rate </w:t>
      </w:r>
      <w:r w:rsidR="00482F5B">
        <w:rPr>
          <w:rFonts w:ascii="Times New Roman" w:hAnsi="Times New Roman"/>
        </w:rPr>
        <w:t>2.5</w:t>
      </w:r>
      <w:r w:rsidR="00E57BA4" w:rsidRPr="00CB748B">
        <w:rPr>
          <w:rFonts w:ascii="Times New Roman" w:hAnsi="Times New Roman"/>
        </w:rPr>
        <w:t xml:space="preserve">% of the bill value; and the earnest money that is deposited at the time of </w:t>
      </w:r>
      <w:r w:rsidR="007873C5">
        <w:rPr>
          <w:rFonts w:ascii="Times New Roman" w:hAnsi="Times New Roman"/>
        </w:rPr>
        <w:t>Tender</w:t>
      </w:r>
      <w:r w:rsidR="00E57BA4" w:rsidRPr="00CB748B">
        <w:rPr>
          <w:rFonts w:ascii="Times New Roman" w:hAnsi="Times New Roman"/>
        </w:rPr>
        <w:t xml:space="preserve">, will be treated as part of the security deposit. The security deposit can also be deposited in </w:t>
      </w:r>
      <w:r w:rsidR="00E57BA4" w:rsidRPr="00CB748B">
        <w:rPr>
          <w:rFonts w:ascii="Times New Roman" w:hAnsi="Times New Roman"/>
        </w:rPr>
        <w:lastRenderedPageBreak/>
        <w:t>cash or in the form of</w:t>
      </w:r>
      <w:r w:rsidR="005E6DD3" w:rsidRPr="00CB748B">
        <w:rPr>
          <w:rFonts w:ascii="Times New Roman" w:hAnsi="Times New Roman"/>
        </w:rPr>
        <w:t xml:space="preserve"> </w:t>
      </w:r>
      <w:r w:rsidR="00E57BA4" w:rsidRPr="00CB748B">
        <w:rPr>
          <w:rFonts w:ascii="Times New Roman" w:hAnsi="Times New Roman"/>
        </w:rPr>
        <w:t xml:space="preserve">Government Securities, Fixed Deposit Receipts etc. Earnest money </w:t>
      </w:r>
      <w:r w:rsidR="005E6DD3" w:rsidRPr="00CB748B">
        <w:rPr>
          <w:rFonts w:ascii="Times New Roman" w:hAnsi="Times New Roman"/>
        </w:rPr>
        <w:t>will</w:t>
      </w:r>
      <w:r w:rsidR="00E57BA4" w:rsidRPr="00CB748B">
        <w:rPr>
          <w:rFonts w:ascii="Times New Roman" w:hAnsi="Times New Roman"/>
        </w:rPr>
        <w:t xml:space="preserve"> be adjusted first in the</w:t>
      </w:r>
      <w:r w:rsidR="005E6DD3" w:rsidRPr="00CB748B">
        <w:rPr>
          <w:rFonts w:ascii="Times New Roman" w:hAnsi="Times New Roman"/>
        </w:rPr>
        <w:t xml:space="preserve"> </w:t>
      </w:r>
      <w:r w:rsidR="00E57BA4" w:rsidRPr="00CB748B">
        <w:rPr>
          <w:rFonts w:ascii="Times New Roman" w:hAnsi="Times New Roman"/>
        </w:rPr>
        <w:t xml:space="preserve">security deposit and further recovery of security deposit </w:t>
      </w:r>
      <w:r w:rsidR="005E6DD3" w:rsidRPr="00CB748B">
        <w:rPr>
          <w:rFonts w:ascii="Times New Roman" w:hAnsi="Times New Roman"/>
        </w:rPr>
        <w:t>will</w:t>
      </w:r>
      <w:r w:rsidR="00E57BA4" w:rsidRPr="00CB748B">
        <w:rPr>
          <w:rFonts w:ascii="Times New Roman" w:hAnsi="Times New Roman"/>
        </w:rPr>
        <w:t xml:space="preserve"> commence only when the up</w:t>
      </w:r>
      <w:r w:rsidR="00CB748B">
        <w:rPr>
          <w:rFonts w:ascii="Times New Roman" w:hAnsi="Times New Roman"/>
        </w:rPr>
        <w:t xml:space="preserve"> </w:t>
      </w:r>
      <w:r w:rsidR="00E57BA4" w:rsidRPr="00CB748B">
        <w:rPr>
          <w:rFonts w:ascii="Times New Roman" w:hAnsi="Times New Roman"/>
        </w:rPr>
        <w:t>to date</w:t>
      </w:r>
      <w:r w:rsidR="005E6DD3" w:rsidRPr="00CB748B">
        <w:rPr>
          <w:rFonts w:ascii="Times New Roman" w:hAnsi="Times New Roman"/>
        </w:rPr>
        <w:t xml:space="preserve"> </w:t>
      </w:r>
      <w:r w:rsidR="00E57BA4" w:rsidRPr="00CB748B">
        <w:rPr>
          <w:rFonts w:ascii="Times New Roman" w:hAnsi="Times New Roman"/>
        </w:rPr>
        <w:t>amount of security deposit starts exceeding the earnest money</w:t>
      </w:r>
      <w:r w:rsidR="00DC230C" w:rsidRPr="00CB748B">
        <w:rPr>
          <w:rFonts w:ascii="Times New Roman" w:hAnsi="Times New Roman"/>
        </w:rPr>
        <w:t>.</w:t>
      </w:r>
      <w:r w:rsidR="00E57BA4" w:rsidRPr="00CB748B">
        <w:rPr>
          <w:rFonts w:ascii="Times New Roman" w:hAnsi="Times New Roman"/>
        </w:rPr>
        <w:t xml:space="preserve"> </w:t>
      </w:r>
      <w:r w:rsidR="00CB748B" w:rsidRPr="003D66D6">
        <w:rPr>
          <w:rFonts w:ascii="Times New Roman" w:hAnsi="Times New Roman"/>
        </w:rPr>
        <w:t xml:space="preserve">Security deposit </w:t>
      </w:r>
      <w:r w:rsidR="00CB748B">
        <w:rPr>
          <w:rFonts w:ascii="Times New Roman" w:hAnsi="Times New Roman"/>
        </w:rPr>
        <w:t>will be released 6 (six) months after successful completion of work.</w:t>
      </w:r>
    </w:p>
    <w:p w:rsidR="001904F1" w:rsidRPr="00CB748B" w:rsidRDefault="001904F1" w:rsidP="001F48B0">
      <w:pPr>
        <w:pStyle w:val="ListParagraph"/>
        <w:numPr>
          <w:ilvl w:val="0"/>
          <w:numId w:val="3"/>
        </w:numPr>
        <w:autoSpaceDE w:val="0"/>
        <w:autoSpaceDN w:val="0"/>
        <w:adjustRightInd w:val="0"/>
        <w:spacing w:after="0" w:line="240" w:lineRule="auto"/>
        <w:jc w:val="both"/>
        <w:rPr>
          <w:rFonts w:ascii="Times New Roman" w:hAnsi="Times New Roman"/>
        </w:rPr>
      </w:pPr>
      <w:r w:rsidRPr="00CB748B">
        <w:rPr>
          <w:rFonts w:ascii="Times New Roman" w:hAnsi="Times New Roman"/>
          <w:b/>
          <w:bCs/>
        </w:rPr>
        <w:t xml:space="preserve">Liquidated Damages: </w:t>
      </w:r>
      <w:r w:rsidRPr="00CB748B">
        <w:rPr>
          <w:rFonts w:ascii="Times New Roman" w:hAnsi="Times New Roman"/>
        </w:rPr>
        <w:t>Liquidated Damages for delay shall be 0.5% (half percent) of the to</w:t>
      </w:r>
      <w:r w:rsidR="00F356D4" w:rsidRPr="00CB748B">
        <w:rPr>
          <w:rFonts w:ascii="Times New Roman" w:hAnsi="Times New Roman"/>
        </w:rPr>
        <w:t xml:space="preserve">tal order value for the delay by a  </w:t>
      </w:r>
      <w:r w:rsidRPr="00CB748B">
        <w:rPr>
          <w:rFonts w:ascii="Times New Roman" w:hAnsi="Times New Roman"/>
        </w:rPr>
        <w:t xml:space="preserve"> week (or its fraction) in the scheduled time of completion for the work subject to a maximum of </w:t>
      </w:r>
      <w:r w:rsidR="00CB748B" w:rsidRPr="00CB748B">
        <w:rPr>
          <w:rFonts w:ascii="Times New Roman" w:hAnsi="Times New Roman"/>
        </w:rPr>
        <w:t>5</w:t>
      </w:r>
      <w:r w:rsidR="00C62534">
        <w:rPr>
          <w:rFonts w:ascii="Times New Roman" w:hAnsi="Times New Roman"/>
        </w:rPr>
        <w:t>% (five</w:t>
      </w:r>
      <w:r w:rsidRPr="00CB748B">
        <w:rPr>
          <w:rFonts w:ascii="Times New Roman" w:hAnsi="Times New Roman"/>
        </w:rPr>
        <w:t xml:space="preserve"> percent) of total order value. Liquidated Damages will be recovered from the payment due to the Bidder. </w:t>
      </w:r>
    </w:p>
    <w:p w:rsidR="001904F1" w:rsidRPr="0031726A" w:rsidRDefault="001904F1" w:rsidP="001F48B0">
      <w:pPr>
        <w:pStyle w:val="CM8"/>
        <w:numPr>
          <w:ilvl w:val="0"/>
          <w:numId w:val="3"/>
        </w:numPr>
        <w:jc w:val="both"/>
        <w:rPr>
          <w:rFonts w:ascii="Times New Roman" w:hAnsi="Times New Roman"/>
          <w:sz w:val="22"/>
          <w:szCs w:val="22"/>
        </w:rPr>
      </w:pPr>
      <w:r w:rsidRPr="0031726A">
        <w:rPr>
          <w:rFonts w:ascii="Times New Roman" w:hAnsi="Times New Roman"/>
          <w:b/>
          <w:sz w:val="22"/>
          <w:szCs w:val="22"/>
        </w:rPr>
        <w:t>Genuine Pricing</w:t>
      </w:r>
      <w:r w:rsidRPr="0031726A">
        <w:rPr>
          <w:rFonts w:ascii="Times New Roman" w:hAnsi="Times New Roman"/>
          <w:sz w:val="22"/>
          <w:szCs w:val="22"/>
        </w:rPr>
        <w:t>: The contractor is to ensure that quoted price is not more than the price offered to any other customer in India.</w:t>
      </w:r>
    </w:p>
    <w:p w:rsidR="00CD721A" w:rsidRPr="0031726A" w:rsidRDefault="009C39CA" w:rsidP="001F48B0">
      <w:pPr>
        <w:pStyle w:val="ListParagraph"/>
        <w:numPr>
          <w:ilvl w:val="0"/>
          <w:numId w:val="3"/>
        </w:numPr>
        <w:autoSpaceDE w:val="0"/>
        <w:autoSpaceDN w:val="0"/>
        <w:adjustRightInd w:val="0"/>
        <w:spacing w:after="0" w:line="240" w:lineRule="auto"/>
        <w:jc w:val="both"/>
        <w:rPr>
          <w:rFonts w:ascii="Times New Roman" w:hAnsi="Times New Roman"/>
        </w:rPr>
      </w:pPr>
      <w:r w:rsidRPr="0031726A">
        <w:rPr>
          <w:rFonts w:ascii="Times New Roman" w:hAnsi="Times New Roman"/>
          <w:b/>
        </w:rPr>
        <w:t>Measurement</w:t>
      </w:r>
      <w:r w:rsidR="00CD721A" w:rsidRPr="0031726A">
        <w:rPr>
          <w:rFonts w:ascii="Times New Roman" w:hAnsi="Times New Roman"/>
          <w:b/>
        </w:rPr>
        <w:t xml:space="preserve">:  </w:t>
      </w:r>
      <w:r w:rsidR="007A59F5">
        <w:rPr>
          <w:rFonts w:ascii="Times New Roman" w:hAnsi="Times New Roman"/>
        </w:rPr>
        <w:t>V</w:t>
      </w:r>
      <w:r w:rsidR="00055996">
        <w:rPr>
          <w:rFonts w:ascii="Times New Roman" w:hAnsi="Times New Roman"/>
        </w:rPr>
        <w:t xml:space="preserve">arious dimensions of the </w:t>
      </w:r>
      <w:r w:rsidR="00C62534">
        <w:rPr>
          <w:rFonts w:ascii="Times New Roman" w:hAnsi="Times New Roman"/>
        </w:rPr>
        <w:t>works executed</w:t>
      </w:r>
      <w:r w:rsidR="00055996">
        <w:rPr>
          <w:rFonts w:ascii="Times New Roman" w:hAnsi="Times New Roman"/>
        </w:rPr>
        <w:t xml:space="preserve"> will be </w:t>
      </w:r>
      <w:r w:rsidR="007A59F5">
        <w:rPr>
          <w:rFonts w:ascii="Times New Roman" w:hAnsi="Times New Roman"/>
        </w:rPr>
        <w:t>measured jointly in presence of</w:t>
      </w:r>
      <w:r w:rsidR="00055996">
        <w:rPr>
          <w:rFonts w:ascii="Times New Roman" w:hAnsi="Times New Roman"/>
        </w:rPr>
        <w:t xml:space="preserve"> </w:t>
      </w:r>
      <w:r w:rsidR="007A59F5">
        <w:rPr>
          <w:rFonts w:ascii="Times New Roman" w:hAnsi="Times New Roman"/>
        </w:rPr>
        <w:t>contractor</w:t>
      </w:r>
      <w:r w:rsidRPr="0031726A">
        <w:rPr>
          <w:rFonts w:ascii="Times New Roman" w:hAnsi="Times New Roman"/>
        </w:rPr>
        <w:t xml:space="preserve"> and engineer in charge of CPP-IPR.</w:t>
      </w:r>
      <w:r w:rsidR="00055996">
        <w:rPr>
          <w:rFonts w:ascii="Times New Roman" w:hAnsi="Times New Roman"/>
        </w:rPr>
        <w:t xml:space="preserve"> Based upon these field data quantities for payment will be calculated. Dimensions will be measured correct up to a centimeter.</w:t>
      </w:r>
    </w:p>
    <w:p w:rsidR="00A35962" w:rsidRPr="0031726A" w:rsidRDefault="00A35962" w:rsidP="001F48B0">
      <w:pPr>
        <w:pStyle w:val="ListParagraph"/>
        <w:numPr>
          <w:ilvl w:val="0"/>
          <w:numId w:val="3"/>
        </w:numPr>
        <w:autoSpaceDE w:val="0"/>
        <w:autoSpaceDN w:val="0"/>
        <w:adjustRightInd w:val="0"/>
        <w:spacing w:after="0" w:line="240" w:lineRule="auto"/>
        <w:jc w:val="both"/>
        <w:rPr>
          <w:rFonts w:ascii="Times New Roman" w:hAnsi="Times New Roman"/>
        </w:rPr>
      </w:pPr>
      <w:r w:rsidRPr="0031726A">
        <w:rPr>
          <w:rFonts w:ascii="Times New Roman" w:hAnsi="Times New Roman"/>
          <w:b/>
        </w:rPr>
        <w:t>Rate:</w:t>
      </w:r>
      <w:r w:rsidRPr="0031726A">
        <w:rPr>
          <w:rFonts w:ascii="Times New Roman" w:hAnsi="Times New Roman"/>
        </w:rPr>
        <w:t xml:space="preserve"> The rate shall include the cost of all materials</w:t>
      </w:r>
      <w:r w:rsidR="00A21E31" w:rsidRPr="0031726A">
        <w:rPr>
          <w:rFonts w:ascii="Times New Roman" w:hAnsi="Times New Roman"/>
        </w:rPr>
        <w:t>, transportation, forest royalty (weather applicable)</w:t>
      </w:r>
      <w:r w:rsidRPr="0031726A">
        <w:rPr>
          <w:rFonts w:ascii="Times New Roman" w:hAnsi="Times New Roman"/>
        </w:rPr>
        <w:t xml:space="preserve"> and labour</w:t>
      </w:r>
      <w:r w:rsidR="00A21E31" w:rsidRPr="0031726A">
        <w:rPr>
          <w:rFonts w:ascii="Times New Roman" w:hAnsi="Times New Roman"/>
        </w:rPr>
        <w:t>/machine</w:t>
      </w:r>
      <w:r w:rsidRPr="0031726A">
        <w:rPr>
          <w:rFonts w:ascii="Times New Roman" w:hAnsi="Times New Roman"/>
        </w:rPr>
        <w:t xml:space="preserve"> involved </w:t>
      </w:r>
      <w:r w:rsidR="00A21E31" w:rsidRPr="0031726A">
        <w:rPr>
          <w:rFonts w:ascii="Times New Roman" w:hAnsi="Times New Roman"/>
        </w:rPr>
        <w:t xml:space="preserve">etc </w:t>
      </w:r>
      <w:r w:rsidRPr="0031726A">
        <w:rPr>
          <w:rFonts w:ascii="Times New Roman" w:hAnsi="Times New Roman"/>
        </w:rPr>
        <w:t>in all the operations described above</w:t>
      </w:r>
      <w:r w:rsidR="00A21E31" w:rsidRPr="0031726A">
        <w:rPr>
          <w:rFonts w:ascii="Times New Roman" w:hAnsi="Times New Roman"/>
        </w:rPr>
        <w:t>.</w:t>
      </w:r>
    </w:p>
    <w:p w:rsidR="007A408F" w:rsidRPr="0031726A" w:rsidRDefault="007A408F" w:rsidP="001F48B0">
      <w:pPr>
        <w:pStyle w:val="ListParagraph"/>
        <w:numPr>
          <w:ilvl w:val="0"/>
          <w:numId w:val="3"/>
        </w:numPr>
        <w:autoSpaceDE w:val="0"/>
        <w:autoSpaceDN w:val="0"/>
        <w:adjustRightInd w:val="0"/>
        <w:spacing w:after="0" w:line="240" w:lineRule="auto"/>
        <w:jc w:val="both"/>
        <w:rPr>
          <w:rFonts w:ascii="Times New Roman" w:hAnsi="Times New Roman"/>
        </w:rPr>
      </w:pPr>
      <w:r w:rsidRPr="0031726A">
        <w:rPr>
          <w:rFonts w:ascii="Times New Roman" w:hAnsi="Times New Roman"/>
          <w:b/>
        </w:rPr>
        <w:t>Forest Royalty:</w:t>
      </w:r>
      <w:r w:rsidRPr="0031726A">
        <w:rPr>
          <w:rFonts w:ascii="Times New Roman" w:hAnsi="Times New Roman"/>
        </w:rPr>
        <w:t xml:space="preserve"> Forest royalty will be deducted as per </w:t>
      </w:r>
      <w:r w:rsidR="006423F7">
        <w:rPr>
          <w:rFonts w:ascii="Times New Roman" w:hAnsi="Times New Roman"/>
        </w:rPr>
        <w:t>govt.</w:t>
      </w:r>
      <w:r w:rsidRPr="0031726A">
        <w:rPr>
          <w:rFonts w:ascii="Times New Roman" w:hAnsi="Times New Roman"/>
        </w:rPr>
        <w:t xml:space="preserve"> norms wherever applicable from total bill amount unless forest clearance certificates are provided.</w:t>
      </w:r>
    </w:p>
    <w:p w:rsidR="001904F1" w:rsidRPr="0031726A" w:rsidRDefault="001904F1" w:rsidP="001F48B0">
      <w:pPr>
        <w:pStyle w:val="CM8"/>
        <w:numPr>
          <w:ilvl w:val="0"/>
          <w:numId w:val="3"/>
        </w:numPr>
        <w:jc w:val="both"/>
        <w:rPr>
          <w:rFonts w:ascii="Times New Roman" w:hAnsi="Times New Roman"/>
          <w:sz w:val="22"/>
          <w:szCs w:val="22"/>
        </w:rPr>
      </w:pPr>
      <w:r w:rsidRPr="0031726A">
        <w:rPr>
          <w:rFonts w:ascii="Times New Roman" w:hAnsi="Times New Roman"/>
          <w:b/>
          <w:bCs/>
          <w:sz w:val="22"/>
          <w:szCs w:val="22"/>
        </w:rPr>
        <w:t>Payment</w:t>
      </w:r>
      <w:r w:rsidRPr="0031726A">
        <w:rPr>
          <w:rFonts w:ascii="Times New Roman" w:hAnsi="Times New Roman"/>
          <w:bCs/>
          <w:sz w:val="22"/>
          <w:szCs w:val="22"/>
        </w:rPr>
        <w:t xml:space="preserve">: The Payment will be made by a crossed account payee cheque normally within 30 days from the date of completion of the work or receipt of invoice, whichever is later. Wherever, advance payment is involved, it will be paid only against Bank Guarantee from Nationalized/Scheduled Bank. </w:t>
      </w:r>
      <w:r w:rsidRPr="0031726A">
        <w:rPr>
          <w:rFonts w:ascii="Times New Roman" w:hAnsi="Times New Roman"/>
          <w:sz w:val="22"/>
          <w:szCs w:val="22"/>
        </w:rPr>
        <w:t>No correspondence will be entertained within 30 days from the date of submission of final bill for payment.</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b/>
          <w:bCs/>
          <w:color w:val="auto"/>
          <w:sz w:val="22"/>
          <w:szCs w:val="22"/>
        </w:rPr>
        <w:t xml:space="preserve">Guarantee: </w:t>
      </w:r>
      <w:r w:rsidRPr="0031726A">
        <w:rPr>
          <w:rFonts w:ascii="Times New Roman" w:hAnsi="Times New Roman"/>
          <w:color w:val="auto"/>
          <w:sz w:val="22"/>
          <w:szCs w:val="22"/>
        </w:rPr>
        <w:t>The workmanship offered by the bidder should be guarantee</w:t>
      </w:r>
      <w:r w:rsidR="002B649F">
        <w:rPr>
          <w:rFonts w:ascii="Times New Roman" w:hAnsi="Times New Roman"/>
          <w:color w:val="auto"/>
          <w:sz w:val="22"/>
          <w:szCs w:val="22"/>
        </w:rPr>
        <w:t>d for a minimum period of 6 (six)</w:t>
      </w:r>
      <w:r w:rsidRPr="0031726A">
        <w:rPr>
          <w:rFonts w:ascii="Times New Roman" w:hAnsi="Times New Roman"/>
          <w:color w:val="auto"/>
          <w:sz w:val="22"/>
          <w:szCs w:val="22"/>
        </w:rPr>
        <w:t xml:space="preserve"> months, against defective materials, design, workmanship. For defects noticed during the Guarantee period, replacement/rectification should be arranged free of cost by the contractor within a reasonable period of such notification. </w:t>
      </w:r>
    </w:p>
    <w:p w:rsidR="00252C33" w:rsidRPr="0031726A" w:rsidRDefault="00252C33" w:rsidP="001F48B0">
      <w:pPr>
        <w:numPr>
          <w:ilvl w:val="0"/>
          <w:numId w:val="3"/>
        </w:numPr>
        <w:spacing w:after="0" w:line="240" w:lineRule="auto"/>
        <w:jc w:val="both"/>
        <w:rPr>
          <w:rFonts w:ascii="Times New Roman" w:hAnsi="Times New Roman" w:cs="Times New Roman"/>
        </w:rPr>
      </w:pPr>
      <w:r w:rsidRPr="0031726A">
        <w:rPr>
          <w:rFonts w:ascii="Times New Roman" w:hAnsi="Times New Roman" w:cs="Times New Roman"/>
          <w:b/>
          <w:bCs/>
        </w:rPr>
        <w:t>Time allowed:</w:t>
      </w:r>
      <w:r w:rsidRPr="0031726A">
        <w:rPr>
          <w:rFonts w:ascii="Times New Roman" w:hAnsi="Times New Roman" w:cs="Times New Roman"/>
        </w:rPr>
        <w:t xml:space="preserve"> The time allowed for c</w:t>
      </w:r>
      <w:r w:rsidR="00C32E75">
        <w:rPr>
          <w:rFonts w:ascii="Times New Roman" w:hAnsi="Times New Roman" w:cs="Times New Roman"/>
        </w:rPr>
        <w:t xml:space="preserve">ompletion of the work will be </w:t>
      </w:r>
      <w:r w:rsidR="000D6F00">
        <w:rPr>
          <w:rFonts w:ascii="Times New Roman" w:hAnsi="Times New Roman" w:cs="Times New Roman"/>
        </w:rPr>
        <w:t>6</w:t>
      </w:r>
      <w:r w:rsidR="000D7112">
        <w:rPr>
          <w:rFonts w:ascii="Times New Roman" w:hAnsi="Times New Roman" w:cs="Times New Roman"/>
        </w:rPr>
        <w:t>0</w:t>
      </w:r>
      <w:r w:rsidR="002B649F">
        <w:rPr>
          <w:rFonts w:ascii="Times New Roman" w:hAnsi="Times New Roman" w:cs="Times New Roman"/>
        </w:rPr>
        <w:t xml:space="preserve"> (</w:t>
      </w:r>
      <w:r w:rsidR="000D6F00">
        <w:rPr>
          <w:rFonts w:ascii="Times New Roman" w:hAnsi="Times New Roman" w:cs="Times New Roman"/>
        </w:rPr>
        <w:t>sixty</w:t>
      </w:r>
      <w:r w:rsidRPr="0031726A">
        <w:rPr>
          <w:rFonts w:ascii="Times New Roman" w:hAnsi="Times New Roman" w:cs="Times New Roman"/>
        </w:rPr>
        <w:t>) days from the 1</w:t>
      </w:r>
      <w:r w:rsidR="009C5C71">
        <w:rPr>
          <w:rFonts w:ascii="Times New Roman" w:hAnsi="Times New Roman" w:cs="Times New Roman"/>
        </w:rPr>
        <w:t>5</w:t>
      </w:r>
      <w:r w:rsidRPr="0031726A">
        <w:rPr>
          <w:rFonts w:ascii="Times New Roman" w:hAnsi="Times New Roman" w:cs="Times New Roman"/>
          <w:vertAlign w:val="superscript"/>
        </w:rPr>
        <w:t>th</w:t>
      </w:r>
      <w:r w:rsidRPr="0031726A">
        <w:rPr>
          <w:rFonts w:ascii="Times New Roman" w:hAnsi="Times New Roman" w:cs="Times New Roman"/>
        </w:rPr>
        <w:t xml:space="preserve"> day of receipt of formal work order. However </w:t>
      </w:r>
      <w:r w:rsidR="00745768" w:rsidRPr="0031726A">
        <w:rPr>
          <w:rFonts w:ascii="Times New Roman" w:hAnsi="Times New Roman" w:cs="Times New Roman"/>
        </w:rPr>
        <w:t xml:space="preserve">more </w:t>
      </w:r>
      <w:r w:rsidRPr="0031726A">
        <w:rPr>
          <w:rFonts w:ascii="Times New Roman" w:hAnsi="Times New Roman" w:cs="Times New Roman"/>
        </w:rPr>
        <w:t xml:space="preserve">completion time may </w:t>
      </w:r>
      <w:r w:rsidR="00745768" w:rsidRPr="0031726A">
        <w:rPr>
          <w:rFonts w:ascii="Times New Roman" w:hAnsi="Times New Roman" w:cs="Times New Roman"/>
        </w:rPr>
        <w:t xml:space="preserve">be allowed </w:t>
      </w:r>
      <w:r w:rsidRPr="0031726A">
        <w:rPr>
          <w:rFonts w:ascii="Times New Roman" w:hAnsi="Times New Roman" w:cs="Times New Roman"/>
        </w:rPr>
        <w:t xml:space="preserve">depending upon the work schedule to be decided by the authorities of the centre. </w:t>
      </w:r>
    </w:p>
    <w:p w:rsidR="001904F1" w:rsidRPr="0031726A" w:rsidRDefault="001904F1" w:rsidP="001F48B0">
      <w:pPr>
        <w:pStyle w:val="Default"/>
        <w:numPr>
          <w:ilvl w:val="0"/>
          <w:numId w:val="3"/>
        </w:numPr>
        <w:jc w:val="both"/>
        <w:rPr>
          <w:rFonts w:ascii="Times New Roman" w:hAnsi="Times New Roman"/>
          <w:sz w:val="22"/>
          <w:szCs w:val="22"/>
        </w:rPr>
      </w:pPr>
      <w:r w:rsidRPr="0031726A">
        <w:rPr>
          <w:rFonts w:ascii="Times New Roman" w:hAnsi="Times New Roman"/>
          <w:sz w:val="22"/>
          <w:szCs w:val="22"/>
        </w:rPr>
        <w:t xml:space="preserve">Where counter terms and conditions have been offered by the contractor the same shall not be deemed to have been accepted by us, unless our specific written acceptance thereof is obtained. </w:t>
      </w:r>
    </w:p>
    <w:p w:rsidR="001904F1" w:rsidRPr="0031726A" w:rsidRDefault="001904F1" w:rsidP="001F48B0">
      <w:pPr>
        <w:pStyle w:val="CM8"/>
        <w:numPr>
          <w:ilvl w:val="0"/>
          <w:numId w:val="3"/>
        </w:numPr>
        <w:jc w:val="both"/>
        <w:rPr>
          <w:rFonts w:ascii="Times New Roman" w:hAnsi="Times New Roman"/>
          <w:sz w:val="22"/>
          <w:szCs w:val="22"/>
        </w:rPr>
      </w:pPr>
      <w:r w:rsidRPr="0031726A">
        <w:rPr>
          <w:rFonts w:ascii="Times New Roman" w:hAnsi="Times New Roman"/>
          <w:sz w:val="22"/>
          <w:szCs w:val="22"/>
        </w:rPr>
        <w:t xml:space="preserve">The bidders must ensure that their offers are strictly as per our specifications. </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Bidders are advised to inspect and examine the site and its surroundings and satisfy themselves before submitting their bids as to the nature of the constructions.</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A bidder shall be deemed to have full knowledge of the site whether he inspects it or not and no extra charges consequent on any misunderstanding or otherwise shall be allowed.</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 xml:space="preserve">The bidder shall be responsible for arranging and maintaining at his own cost all materials, tools &amp; plants, water, electricity access, facilities for workers and all other service required for executing the work unless otherwise specifically provided for in the contract document. </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 xml:space="preserve">Submission of a bid by a bidder implies that he has read this notice and all other contract documents and has made himself aware of the scope and specifications of the work to be done, local conditions and other factors having a bearing on the execution of the work. </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b/>
          <w:color w:val="auto"/>
          <w:sz w:val="22"/>
          <w:szCs w:val="22"/>
        </w:rPr>
        <w:t xml:space="preserve">The acceptance of a </w:t>
      </w:r>
      <w:r w:rsidR="007873C5">
        <w:rPr>
          <w:rFonts w:ascii="Times New Roman" w:hAnsi="Times New Roman"/>
          <w:b/>
          <w:color w:val="auto"/>
          <w:sz w:val="22"/>
          <w:szCs w:val="22"/>
        </w:rPr>
        <w:t>tender</w:t>
      </w:r>
      <w:r w:rsidRPr="0031726A">
        <w:rPr>
          <w:rFonts w:ascii="Times New Roman" w:hAnsi="Times New Roman"/>
          <w:b/>
          <w:color w:val="auto"/>
          <w:sz w:val="22"/>
          <w:szCs w:val="22"/>
        </w:rPr>
        <w:t xml:space="preserve"> will rest with the Center Director, CPP-IPR who does not bind himself to accept the lowest bid and reserves himself the authority to reject any or all of the bids received, without </w:t>
      </w:r>
      <w:r w:rsidR="00A07661" w:rsidRPr="0031726A">
        <w:rPr>
          <w:rFonts w:ascii="Times New Roman" w:hAnsi="Times New Roman"/>
          <w:b/>
          <w:color w:val="auto"/>
          <w:sz w:val="22"/>
          <w:szCs w:val="22"/>
        </w:rPr>
        <w:t>assigning</w:t>
      </w:r>
      <w:r w:rsidRPr="0031726A">
        <w:rPr>
          <w:rFonts w:ascii="Times New Roman" w:hAnsi="Times New Roman"/>
          <w:b/>
          <w:color w:val="auto"/>
          <w:sz w:val="22"/>
          <w:szCs w:val="22"/>
        </w:rPr>
        <w:t xml:space="preserve"> any reason.</w:t>
      </w:r>
      <w:r w:rsidRPr="0031726A">
        <w:rPr>
          <w:rFonts w:ascii="Times New Roman" w:hAnsi="Times New Roman"/>
          <w:b/>
          <w:sz w:val="22"/>
          <w:szCs w:val="22"/>
        </w:rPr>
        <w:t xml:space="preserve"> </w:t>
      </w:r>
      <w:r w:rsidRPr="0031726A">
        <w:rPr>
          <w:rFonts w:ascii="Times New Roman" w:hAnsi="Times New Roman"/>
          <w:b/>
          <w:color w:val="auto"/>
          <w:sz w:val="22"/>
          <w:szCs w:val="22"/>
        </w:rPr>
        <w:t>Center Director, CPP-IPR</w:t>
      </w:r>
      <w:r w:rsidRPr="0031726A">
        <w:rPr>
          <w:rFonts w:ascii="Times New Roman" w:hAnsi="Times New Roman"/>
          <w:b/>
          <w:sz w:val="22"/>
          <w:szCs w:val="22"/>
        </w:rPr>
        <w:t xml:space="preserve"> further reserves the right to accept any part of the bid and the bidder shall be bound to perform the same at the rates quoted. </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 xml:space="preserve">On acceptance of the bid, the name of the accredited representative(s) of the contractor who would be responsible for taking instructions from the Engineer-in-charge shall be communicated to the Engineer-in-charge. </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 xml:space="preserve">Sales tax or any other tax on materials in respect of the contract including state Sales tax and Turnover tax </w:t>
      </w:r>
      <w:r w:rsidRPr="0031726A">
        <w:rPr>
          <w:rFonts w:ascii="Times New Roman" w:hAnsi="Times New Roman"/>
          <w:sz w:val="22"/>
          <w:szCs w:val="22"/>
        </w:rPr>
        <w:lastRenderedPageBreak/>
        <w:t xml:space="preserve">on transfer of property as per Works Contract Act etc. if any shall be payable by the bidder and Centre will not entertain any claim whatsoever in this respect. </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color w:val="auto"/>
          <w:sz w:val="22"/>
          <w:szCs w:val="22"/>
        </w:rPr>
        <w:t>No Engineer of Gazetted rank or other Gazetted Officer employed in Engineering or Administrative duties in an Engineering Department of the Government of India</w:t>
      </w:r>
      <w:r w:rsidR="00A07661" w:rsidRPr="0031726A">
        <w:rPr>
          <w:rFonts w:ascii="Times New Roman" w:hAnsi="Times New Roman"/>
          <w:color w:val="auto"/>
          <w:sz w:val="22"/>
          <w:szCs w:val="22"/>
        </w:rPr>
        <w:t>/ State Goverrnment</w:t>
      </w:r>
      <w:r w:rsidRPr="0031726A">
        <w:rPr>
          <w:rFonts w:ascii="Times New Roman" w:hAnsi="Times New Roman"/>
          <w:color w:val="auto"/>
          <w:sz w:val="22"/>
          <w:szCs w:val="22"/>
        </w:rPr>
        <w:t xml:space="preserve"> is allowed to work as a contractor for a period of two years of his retirement from Government Services, without the previous permission of the Government of India</w:t>
      </w:r>
      <w:r w:rsidR="00A07661" w:rsidRPr="0031726A">
        <w:rPr>
          <w:rFonts w:ascii="Times New Roman" w:hAnsi="Times New Roman"/>
          <w:color w:val="auto"/>
          <w:sz w:val="22"/>
          <w:szCs w:val="22"/>
        </w:rPr>
        <w:t>/State Government</w:t>
      </w:r>
      <w:r w:rsidRPr="0031726A">
        <w:rPr>
          <w:rFonts w:ascii="Times New Roman" w:hAnsi="Times New Roman"/>
          <w:color w:val="auto"/>
          <w:sz w:val="22"/>
          <w:szCs w:val="22"/>
        </w:rPr>
        <w:t>. This contract is liable to be cancelled if either the contractor or any of his employees is found at any time to be such a person who had not obtained the permission of the Government of India</w:t>
      </w:r>
      <w:r w:rsidR="00A07661" w:rsidRPr="0031726A">
        <w:rPr>
          <w:rFonts w:ascii="Times New Roman" w:hAnsi="Times New Roman"/>
          <w:color w:val="auto"/>
          <w:sz w:val="22"/>
          <w:szCs w:val="22"/>
        </w:rPr>
        <w:t>/State Government</w:t>
      </w:r>
      <w:r w:rsidRPr="0031726A">
        <w:rPr>
          <w:rFonts w:ascii="Times New Roman" w:hAnsi="Times New Roman"/>
          <w:color w:val="auto"/>
          <w:sz w:val="22"/>
          <w:szCs w:val="22"/>
        </w:rPr>
        <w:t xml:space="preserve"> as aforesaid before submission of the bid or engagement in the contractor’s service. </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 xml:space="preserve">Signed copy of this document as well as the </w:t>
      </w:r>
      <w:r w:rsidR="007873C5">
        <w:rPr>
          <w:rFonts w:ascii="Times New Roman" w:hAnsi="Times New Roman"/>
          <w:sz w:val="22"/>
          <w:szCs w:val="22"/>
        </w:rPr>
        <w:t>Tender</w:t>
      </w:r>
      <w:r w:rsidRPr="0031726A">
        <w:rPr>
          <w:rFonts w:ascii="Times New Roman" w:hAnsi="Times New Roman"/>
          <w:sz w:val="22"/>
          <w:szCs w:val="22"/>
        </w:rPr>
        <w:t xml:space="preserve"> paper b</w:t>
      </w:r>
      <w:r w:rsidR="00A07661" w:rsidRPr="0031726A">
        <w:rPr>
          <w:rFonts w:ascii="Times New Roman" w:hAnsi="Times New Roman"/>
          <w:sz w:val="22"/>
          <w:szCs w:val="22"/>
        </w:rPr>
        <w:t>eing provided to the bidder</w:t>
      </w:r>
      <w:r w:rsidRPr="0031726A">
        <w:rPr>
          <w:rFonts w:ascii="Times New Roman" w:hAnsi="Times New Roman"/>
          <w:sz w:val="22"/>
          <w:szCs w:val="22"/>
        </w:rPr>
        <w:t xml:space="preserve"> (ALL PAGES TO BE SIGNED) should be enclosed with each </w:t>
      </w:r>
      <w:r w:rsidR="007873C5">
        <w:rPr>
          <w:rFonts w:ascii="Times New Roman" w:hAnsi="Times New Roman"/>
          <w:sz w:val="22"/>
          <w:szCs w:val="22"/>
        </w:rPr>
        <w:t>Tender</w:t>
      </w:r>
      <w:r w:rsidRPr="0031726A">
        <w:rPr>
          <w:rFonts w:ascii="Times New Roman" w:hAnsi="Times New Roman"/>
          <w:sz w:val="22"/>
          <w:szCs w:val="22"/>
        </w:rPr>
        <w:t xml:space="preserve"> as a token of acceptance for the terms and conditions specified in the </w:t>
      </w:r>
      <w:r w:rsidR="007873C5">
        <w:rPr>
          <w:rFonts w:ascii="Times New Roman" w:hAnsi="Times New Roman"/>
          <w:sz w:val="22"/>
          <w:szCs w:val="22"/>
        </w:rPr>
        <w:t>tender</w:t>
      </w:r>
      <w:r w:rsidRPr="0031726A">
        <w:rPr>
          <w:rFonts w:ascii="Times New Roman" w:hAnsi="Times New Roman"/>
          <w:sz w:val="22"/>
          <w:szCs w:val="22"/>
        </w:rPr>
        <w:t>.</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 xml:space="preserve">Canvassing in connection with the </w:t>
      </w:r>
      <w:r w:rsidR="007873C5">
        <w:rPr>
          <w:rFonts w:ascii="Times New Roman" w:hAnsi="Times New Roman"/>
          <w:sz w:val="22"/>
          <w:szCs w:val="22"/>
        </w:rPr>
        <w:t>Tender</w:t>
      </w:r>
      <w:r w:rsidRPr="0031726A">
        <w:rPr>
          <w:rFonts w:ascii="Times New Roman" w:hAnsi="Times New Roman"/>
          <w:sz w:val="22"/>
          <w:szCs w:val="22"/>
        </w:rPr>
        <w:t xml:space="preserve"> is strictly prohibited and the </w:t>
      </w:r>
      <w:r w:rsidR="007873C5">
        <w:rPr>
          <w:rFonts w:ascii="Times New Roman" w:hAnsi="Times New Roman"/>
          <w:sz w:val="22"/>
          <w:szCs w:val="22"/>
        </w:rPr>
        <w:t>Tender</w:t>
      </w:r>
      <w:r w:rsidRPr="0031726A">
        <w:rPr>
          <w:rFonts w:ascii="Times New Roman" w:hAnsi="Times New Roman"/>
          <w:sz w:val="22"/>
          <w:szCs w:val="22"/>
        </w:rPr>
        <w:t xml:space="preserve"> submitted by the contractor who resorts to such canvassing will be liable to rejection.</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The contractor must produce income tax clearance certificate on the latest form as prescribed by the Ministry of Finance, Govt of India. The contractor should submit Xerox copy of PAN card.</w:t>
      </w:r>
    </w:p>
    <w:p w:rsidR="001904F1" w:rsidRPr="0031726A" w:rsidRDefault="00147753" w:rsidP="001F48B0">
      <w:pPr>
        <w:pStyle w:val="BodyText"/>
        <w:ind w:left="360" w:hanging="360"/>
        <w:jc w:val="both"/>
        <w:rPr>
          <w:rFonts w:ascii="Times New Roman" w:hAnsi="Times New Roman"/>
          <w:sz w:val="22"/>
          <w:szCs w:val="22"/>
        </w:rPr>
      </w:pPr>
      <w:r w:rsidRPr="0031726A">
        <w:rPr>
          <w:rFonts w:ascii="Times New Roman" w:hAnsi="Times New Roman"/>
          <w:b w:val="0"/>
          <w:bCs w:val="0"/>
          <w:sz w:val="22"/>
          <w:szCs w:val="22"/>
        </w:rPr>
        <w:t>28</w:t>
      </w:r>
      <w:r w:rsidR="001904F1" w:rsidRPr="0031726A">
        <w:rPr>
          <w:rFonts w:ascii="Times New Roman" w:hAnsi="Times New Roman"/>
          <w:b w:val="0"/>
          <w:bCs w:val="0"/>
          <w:sz w:val="22"/>
          <w:szCs w:val="22"/>
        </w:rPr>
        <w:t xml:space="preserve">. </w:t>
      </w:r>
      <w:r w:rsidR="001904F1" w:rsidRPr="0031726A">
        <w:rPr>
          <w:rFonts w:ascii="Times New Roman" w:hAnsi="Times New Roman"/>
          <w:bCs w:val="0"/>
          <w:sz w:val="22"/>
          <w:szCs w:val="22"/>
        </w:rPr>
        <w:t>Special care</w:t>
      </w:r>
      <w:r w:rsidR="001904F1" w:rsidRPr="0031726A">
        <w:rPr>
          <w:rFonts w:ascii="Times New Roman" w:hAnsi="Times New Roman"/>
          <w:b w:val="0"/>
          <w:bCs w:val="0"/>
          <w:sz w:val="22"/>
          <w:szCs w:val="22"/>
        </w:rPr>
        <w:t xml:space="preserve"> should be taken to write the rates </w:t>
      </w:r>
      <w:r w:rsidR="00033B01" w:rsidRPr="0031726A">
        <w:rPr>
          <w:rFonts w:ascii="Times New Roman" w:hAnsi="Times New Roman"/>
          <w:b w:val="0"/>
          <w:bCs w:val="0"/>
          <w:sz w:val="22"/>
          <w:szCs w:val="22"/>
        </w:rPr>
        <w:t xml:space="preserve">and amount </w:t>
      </w:r>
      <w:r w:rsidR="001904F1" w:rsidRPr="0031726A">
        <w:rPr>
          <w:rFonts w:ascii="Times New Roman" w:hAnsi="Times New Roman"/>
          <w:b w:val="0"/>
          <w:bCs w:val="0"/>
          <w:sz w:val="22"/>
          <w:szCs w:val="22"/>
        </w:rPr>
        <w:t>in figures as well as in words, in such a way that interpolation is not possible. The total amount should be written both in figures and word. In case of figures, the words Rs should be</w:t>
      </w:r>
      <w:r w:rsidR="001904F1" w:rsidRPr="0031726A">
        <w:rPr>
          <w:rFonts w:ascii="Times New Roman" w:hAnsi="Times New Roman"/>
          <w:sz w:val="22"/>
          <w:szCs w:val="22"/>
        </w:rPr>
        <w:t xml:space="preserve"> </w:t>
      </w:r>
      <w:r w:rsidR="001904F1" w:rsidRPr="0031726A">
        <w:rPr>
          <w:rFonts w:ascii="Times New Roman" w:hAnsi="Times New Roman"/>
          <w:b w:val="0"/>
          <w:bCs w:val="0"/>
          <w:sz w:val="22"/>
          <w:szCs w:val="22"/>
        </w:rPr>
        <w:t>written before the figures of rupees and word P after the decimal figures, e.g Rs. 4.25 P. and in case of words Rupees should be preceded and the word Paisa should be written at the end. Unless the rate is in whole rupees followed by the word ‘only’ it should be invariably be upto two decimal places. While quoting the rate in schedule of quantities, the word ‘only’ should be written closely following the amount and it should not be written in the next</w:t>
      </w:r>
      <w:r w:rsidR="001904F1" w:rsidRPr="0031726A">
        <w:rPr>
          <w:rFonts w:ascii="Times New Roman" w:hAnsi="Times New Roman"/>
          <w:sz w:val="22"/>
          <w:szCs w:val="22"/>
        </w:rPr>
        <w:t xml:space="preserve"> </w:t>
      </w:r>
      <w:r w:rsidR="001904F1" w:rsidRPr="0031726A">
        <w:rPr>
          <w:rFonts w:ascii="Times New Roman" w:hAnsi="Times New Roman"/>
          <w:b w:val="0"/>
          <w:bCs w:val="0"/>
          <w:sz w:val="22"/>
          <w:szCs w:val="22"/>
        </w:rPr>
        <w:t>line.</w:t>
      </w:r>
    </w:p>
    <w:p w:rsidR="001904F1" w:rsidRPr="0031726A" w:rsidRDefault="00147753" w:rsidP="001F48B0">
      <w:pPr>
        <w:pStyle w:val="BodyTextIndent2"/>
        <w:rPr>
          <w:rFonts w:ascii="Times New Roman" w:hAnsi="Times New Roman" w:cs="Times New Roman"/>
          <w:sz w:val="22"/>
          <w:szCs w:val="22"/>
        </w:rPr>
      </w:pPr>
      <w:r w:rsidRPr="0031726A">
        <w:rPr>
          <w:rFonts w:ascii="Times New Roman" w:hAnsi="Times New Roman" w:cs="Times New Roman"/>
          <w:sz w:val="22"/>
          <w:szCs w:val="22"/>
        </w:rPr>
        <w:t>29</w:t>
      </w:r>
      <w:r w:rsidR="001904F1" w:rsidRPr="0031726A">
        <w:rPr>
          <w:rFonts w:ascii="Times New Roman" w:hAnsi="Times New Roman" w:cs="Times New Roman"/>
          <w:sz w:val="22"/>
          <w:szCs w:val="22"/>
        </w:rPr>
        <w:t>. Rates quoted by the bidder/contractor in item rate shall be accurately filled in so that there is no discrepancy in the rates written in figures and in words- However, if a discrepancy is found, the rates which correspond with the amount worked out by the contractor shall be taken as correct.</w:t>
      </w:r>
    </w:p>
    <w:p w:rsidR="001904F1" w:rsidRPr="0031726A" w:rsidRDefault="00147753" w:rsidP="001F48B0">
      <w:pPr>
        <w:pStyle w:val="BodyTextIndent"/>
        <w:rPr>
          <w:rFonts w:ascii="Times New Roman" w:hAnsi="Times New Roman" w:cs="Times New Roman"/>
          <w:szCs w:val="22"/>
        </w:rPr>
      </w:pPr>
      <w:r w:rsidRPr="0031726A">
        <w:rPr>
          <w:rFonts w:ascii="Times New Roman" w:hAnsi="Times New Roman" w:cs="Times New Roman"/>
          <w:szCs w:val="22"/>
        </w:rPr>
        <w:t xml:space="preserve">      30</w:t>
      </w:r>
      <w:r w:rsidR="001904F1" w:rsidRPr="0031726A">
        <w:rPr>
          <w:rFonts w:ascii="Times New Roman" w:hAnsi="Times New Roman" w:cs="Times New Roman"/>
          <w:szCs w:val="22"/>
        </w:rPr>
        <w:t>.</w:t>
      </w:r>
      <w:r w:rsidR="001904F1" w:rsidRPr="0031726A">
        <w:rPr>
          <w:rFonts w:ascii="Times New Roman" w:hAnsi="Times New Roman" w:cs="Times New Roman"/>
          <w:szCs w:val="22"/>
        </w:rPr>
        <w:tab/>
        <w:t>If the amount of an item is not worked out by the bidder/contr</w:t>
      </w:r>
      <w:r w:rsidR="00D655C0" w:rsidRPr="0031726A">
        <w:rPr>
          <w:rFonts w:ascii="Times New Roman" w:hAnsi="Times New Roman" w:cs="Times New Roman"/>
          <w:szCs w:val="22"/>
        </w:rPr>
        <w:t>a</w:t>
      </w:r>
      <w:r w:rsidR="001904F1" w:rsidRPr="0031726A">
        <w:rPr>
          <w:rFonts w:ascii="Times New Roman" w:hAnsi="Times New Roman" w:cs="Times New Roman"/>
          <w:szCs w:val="22"/>
        </w:rPr>
        <w:t>ctor, or it does not correspond with the rate written either in figures or in words, then the rates quoted by bidder in words shall be taken as correct.</w:t>
      </w:r>
    </w:p>
    <w:p w:rsidR="001904F1" w:rsidRPr="0031726A" w:rsidRDefault="00147753" w:rsidP="001F48B0">
      <w:pPr>
        <w:pStyle w:val="BodyTextIndent2"/>
        <w:rPr>
          <w:rFonts w:ascii="Times New Roman" w:hAnsi="Times New Roman" w:cs="Times New Roman"/>
          <w:sz w:val="22"/>
          <w:szCs w:val="22"/>
        </w:rPr>
      </w:pPr>
      <w:r w:rsidRPr="0031726A">
        <w:rPr>
          <w:rFonts w:ascii="Times New Roman" w:hAnsi="Times New Roman" w:cs="Times New Roman"/>
          <w:sz w:val="22"/>
          <w:szCs w:val="22"/>
        </w:rPr>
        <w:t>31</w:t>
      </w:r>
      <w:r w:rsidR="001904F1" w:rsidRPr="0031726A">
        <w:rPr>
          <w:rFonts w:ascii="Times New Roman" w:hAnsi="Times New Roman" w:cs="Times New Roman"/>
          <w:sz w:val="22"/>
          <w:szCs w:val="22"/>
        </w:rPr>
        <w:t>. Where the rate quoted by the bidder in figures and in words tally, but the amount is not worked out correctly, the rate quoted by the contractor will be taken as correct, not the amount.</w:t>
      </w:r>
    </w:p>
    <w:p w:rsidR="001904F1" w:rsidRPr="0031726A" w:rsidRDefault="00147753" w:rsidP="001F48B0">
      <w:pPr>
        <w:pStyle w:val="BodyTextIndent"/>
        <w:rPr>
          <w:rFonts w:ascii="Times New Roman" w:hAnsi="Times New Roman" w:cs="Times New Roman"/>
          <w:szCs w:val="22"/>
        </w:rPr>
      </w:pPr>
      <w:r w:rsidRPr="0031726A">
        <w:rPr>
          <w:rFonts w:ascii="Times New Roman" w:hAnsi="Times New Roman" w:cs="Times New Roman"/>
          <w:szCs w:val="22"/>
        </w:rPr>
        <w:t xml:space="preserve">      32</w:t>
      </w:r>
      <w:r w:rsidR="00D655C0" w:rsidRPr="0031726A">
        <w:rPr>
          <w:rFonts w:ascii="Times New Roman" w:hAnsi="Times New Roman" w:cs="Times New Roman"/>
          <w:szCs w:val="22"/>
        </w:rPr>
        <w:t xml:space="preserve">. </w:t>
      </w:r>
      <w:r w:rsidR="001904F1" w:rsidRPr="0031726A">
        <w:rPr>
          <w:rFonts w:ascii="Times New Roman" w:hAnsi="Times New Roman" w:cs="Times New Roman"/>
          <w:szCs w:val="22"/>
        </w:rPr>
        <w:t xml:space="preserve">The bidders should quote in figures as well as in words the rate and amount </w:t>
      </w:r>
      <w:r w:rsidR="009300C1">
        <w:rPr>
          <w:rFonts w:ascii="Times New Roman" w:hAnsi="Times New Roman" w:cs="Times New Roman"/>
          <w:szCs w:val="22"/>
        </w:rPr>
        <w:t>Quoted</w:t>
      </w:r>
      <w:r w:rsidR="001904F1" w:rsidRPr="0031726A">
        <w:rPr>
          <w:rFonts w:ascii="Times New Roman" w:hAnsi="Times New Roman" w:cs="Times New Roman"/>
          <w:szCs w:val="22"/>
        </w:rPr>
        <w:t xml:space="preserve"> by them. The amount of each item should be worked out and the requisite total be given. All </w:t>
      </w:r>
      <w:r w:rsidR="00D655C0" w:rsidRPr="0031726A">
        <w:rPr>
          <w:rFonts w:ascii="Times New Roman" w:hAnsi="Times New Roman" w:cs="Times New Roman"/>
          <w:szCs w:val="22"/>
        </w:rPr>
        <w:t>corrections shall be attested with date and signature</w:t>
      </w:r>
      <w:r w:rsidR="001904F1" w:rsidRPr="0031726A">
        <w:rPr>
          <w:rFonts w:ascii="Times New Roman" w:hAnsi="Times New Roman" w:cs="Times New Roman"/>
          <w:szCs w:val="22"/>
        </w:rPr>
        <w:t xml:space="preserve"> of the bidders. </w:t>
      </w:r>
    </w:p>
    <w:p w:rsidR="001904F1" w:rsidRPr="0031726A" w:rsidRDefault="00147753" w:rsidP="001F48B0">
      <w:pPr>
        <w:pStyle w:val="BodyTextIndent2"/>
        <w:rPr>
          <w:rFonts w:ascii="Times New Roman" w:hAnsi="Times New Roman" w:cs="Times New Roman"/>
          <w:sz w:val="22"/>
          <w:szCs w:val="22"/>
        </w:rPr>
      </w:pPr>
      <w:r w:rsidRPr="0031726A">
        <w:rPr>
          <w:rFonts w:ascii="Times New Roman" w:hAnsi="Times New Roman" w:cs="Times New Roman"/>
          <w:sz w:val="22"/>
          <w:szCs w:val="22"/>
        </w:rPr>
        <w:t>33</w:t>
      </w:r>
      <w:r w:rsidR="001904F1" w:rsidRPr="0031726A">
        <w:rPr>
          <w:rFonts w:ascii="Times New Roman" w:hAnsi="Times New Roman" w:cs="Times New Roman"/>
          <w:sz w:val="22"/>
          <w:szCs w:val="22"/>
        </w:rPr>
        <w:t xml:space="preserve">. When a bidder signs a </w:t>
      </w:r>
      <w:r w:rsidR="007873C5">
        <w:rPr>
          <w:rFonts w:ascii="Times New Roman" w:hAnsi="Times New Roman" w:cs="Times New Roman"/>
          <w:sz w:val="22"/>
          <w:szCs w:val="22"/>
        </w:rPr>
        <w:t>Tender</w:t>
      </w:r>
      <w:r w:rsidR="001904F1" w:rsidRPr="0031726A">
        <w:rPr>
          <w:rFonts w:ascii="Times New Roman" w:hAnsi="Times New Roman" w:cs="Times New Roman"/>
          <w:sz w:val="22"/>
          <w:szCs w:val="22"/>
        </w:rPr>
        <w:t xml:space="preserve"> in an Indian Language, the total amount </w:t>
      </w:r>
      <w:r w:rsidR="009300C1">
        <w:rPr>
          <w:rFonts w:ascii="Times New Roman" w:hAnsi="Times New Roman" w:cs="Times New Roman"/>
          <w:szCs w:val="22"/>
        </w:rPr>
        <w:t>Quoted</w:t>
      </w:r>
      <w:r w:rsidR="001904F1" w:rsidRPr="0031726A">
        <w:rPr>
          <w:rFonts w:ascii="Times New Roman" w:hAnsi="Times New Roman" w:cs="Times New Roman"/>
          <w:sz w:val="22"/>
          <w:szCs w:val="22"/>
        </w:rPr>
        <w:t xml:space="preserve"> should also be written in the same language. In the case of illiterate contractors, the rates or the amounts </w:t>
      </w:r>
      <w:r w:rsidR="009300C1">
        <w:rPr>
          <w:rFonts w:ascii="Times New Roman" w:hAnsi="Times New Roman" w:cs="Times New Roman"/>
          <w:szCs w:val="22"/>
        </w:rPr>
        <w:t>Quoted</w:t>
      </w:r>
      <w:r w:rsidR="001904F1" w:rsidRPr="0031726A">
        <w:rPr>
          <w:rFonts w:ascii="Times New Roman" w:hAnsi="Times New Roman" w:cs="Times New Roman"/>
          <w:sz w:val="22"/>
          <w:szCs w:val="22"/>
        </w:rPr>
        <w:t xml:space="preserve"> should be attested by a witness.</w:t>
      </w:r>
    </w:p>
    <w:p w:rsidR="001904F1" w:rsidRPr="0031726A" w:rsidRDefault="00033B01" w:rsidP="001F48B0">
      <w:pPr>
        <w:pStyle w:val="BodyTextIndent2"/>
        <w:ind w:hanging="720"/>
        <w:rPr>
          <w:rFonts w:ascii="Times New Roman" w:hAnsi="Times New Roman" w:cs="Times New Roman"/>
          <w:sz w:val="22"/>
          <w:szCs w:val="22"/>
        </w:rPr>
      </w:pPr>
      <w:r w:rsidRPr="0031726A">
        <w:rPr>
          <w:rFonts w:ascii="Times New Roman" w:hAnsi="Times New Roman" w:cs="Times New Roman"/>
          <w:sz w:val="22"/>
          <w:szCs w:val="22"/>
        </w:rPr>
        <w:t xml:space="preserve">      </w:t>
      </w:r>
      <w:r w:rsidR="00147753" w:rsidRPr="0031726A">
        <w:rPr>
          <w:rFonts w:ascii="Times New Roman" w:hAnsi="Times New Roman" w:cs="Times New Roman"/>
          <w:sz w:val="22"/>
          <w:szCs w:val="22"/>
        </w:rPr>
        <w:t>34</w:t>
      </w:r>
      <w:r w:rsidRPr="0031726A">
        <w:rPr>
          <w:rFonts w:ascii="Times New Roman" w:hAnsi="Times New Roman" w:cs="Times New Roman"/>
          <w:sz w:val="22"/>
          <w:szCs w:val="22"/>
        </w:rPr>
        <w:t xml:space="preserve">. </w:t>
      </w:r>
      <w:r w:rsidR="001904F1" w:rsidRPr="0031726A">
        <w:rPr>
          <w:rFonts w:ascii="Times New Roman" w:hAnsi="Times New Roman" w:cs="Times New Roman"/>
          <w:sz w:val="22"/>
          <w:szCs w:val="22"/>
        </w:rPr>
        <w:t>Any changes in works can be made by Centre Director or Engineer-in-Charge as per requirement and the contractor will bind himself to do the job.</w:t>
      </w:r>
    </w:p>
    <w:p w:rsidR="00147753" w:rsidRPr="0031726A" w:rsidRDefault="00147753" w:rsidP="001F48B0">
      <w:pPr>
        <w:pStyle w:val="BodyTextIndent2"/>
        <w:rPr>
          <w:rFonts w:ascii="Times New Roman" w:hAnsi="Times New Roman" w:cs="Times New Roman"/>
          <w:sz w:val="22"/>
          <w:szCs w:val="22"/>
        </w:rPr>
      </w:pPr>
      <w:r w:rsidRPr="0031726A">
        <w:rPr>
          <w:rFonts w:ascii="Times New Roman" w:hAnsi="Times New Roman" w:cs="Times New Roman"/>
          <w:sz w:val="22"/>
          <w:szCs w:val="22"/>
        </w:rPr>
        <w:t>35</w:t>
      </w:r>
      <w:r w:rsidR="001904F1" w:rsidRPr="0031726A">
        <w:rPr>
          <w:rFonts w:ascii="Times New Roman" w:hAnsi="Times New Roman" w:cs="Times New Roman"/>
          <w:sz w:val="22"/>
          <w:szCs w:val="22"/>
        </w:rPr>
        <w:t>. The contractor will have to follow sequential work program in consultation with the Engineer-in-charge.</w:t>
      </w:r>
    </w:p>
    <w:p w:rsidR="001904F1" w:rsidRPr="0031726A" w:rsidRDefault="00147753" w:rsidP="001F48B0">
      <w:pPr>
        <w:pStyle w:val="BodyTextIndent2"/>
        <w:rPr>
          <w:rFonts w:ascii="Times New Roman" w:hAnsi="Times New Roman" w:cs="Times New Roman"/>
          <w:sz w:val="22"/>
          <w:szCs w:val="22"/>
        </w:rPr>
      </w:pPr>
      <w:r w:rsidRPr="0031726A">
        <w:rPr>
          <w:rFonts w:ascii="Times New Roman" w:hAnsi="Times New Roman" w:cs="Times New Roman"/>
          <w:sz w:val="22"/>
          <w:szCs w:val="22"/>
        </w:rPr>
        <w:t xml:space="preserve">36. </w:t>
      </w:r>
      <w:r w:rsidR="001904F1" w:rsidRPr="0031726A">
        <w:rPr>
          <w:rFonts w:ascii="Times New Roman" w:hAnsi="Times New Roman" w:cs="Times New Roman"/>
          <w:sz w:val="22"/>
          <w:szCs w:val="22"/>
        </w:rPr>
        <w:t>Proper safety precautions to be taken during execution of work.</w:t>
      </w:r>
    </w:p>
    <w:p w:rsidR="001904F1" w:rsidRPr="0031726A" w:rsidRDefault="00147753" w:rsidP="001F48B0">
      <w:pPr>
        <w:pStyle w:val="BodyTextIndent2"/>
        <w:rPr>
          <w:rFonts w:ascii="Times New Roman" w:hAnsi="Times New Roman" w:cs="Times New Roman"/>
          <w:sz w:val="22"/>
          <w:szCs w:val="22"/>
        </w:rPr>
      </w:pPr>
      <w:r w:rsidRPr="0031726A">
        <w:rPr>
          <w:rFonts w:ascii="Times New Roman" w:hAnsi="Times New Roman" w:cs="Times New Roman"/>
          <w:sz w:val="22"/>
          <w:szCs w:val="22"/>
        </w:rPr>
        <w:t xml:space="preserve">37. </w:t>
      </w:r>
      <w:r w:rsidR="001904F1" w:rsidRPr="0031726A">
        <w:rPr>
          <w:rFonts w:ascii="Times New Roman" w:hAnsi="Times New Roman" w:cs="Times New Roman"/>
          <w:sz w:val="22"/>
          <w:szCs w:val="22"/>
        </w:rPr>
        <w:t xml:space="preserve">Any damage of existing facilities that may occur during execution will be considered as contractors fault and will be rectified </w:t>
      </w:r>
      <w:r w:rsidR="00D655C0" w:rsidRPr="0031726A">
        <w:rPr>
          <w:rFonts w:ascii="Times New Roman" w:hAnsi="Times New Roman" w:cs="Times New Roman"/>
          <w:sz w:val="22"/>
          <w:szCs w:val="22"/>
        </w:rPr>
        <w:t>free of cost by</w:t>
      </w:r>
      <w:r w:rsidR="001904F1" w:rsidRPr="0031726A">
        <w:rPr>
          <w:rFonts w:ascii="Times New Roman" w:hAnsi="Times New Roman" w:cs="Times New Roman"/>
          <w:sz w:val="22"/>
          <w:szCs w:val="22"/>
        </w:rPr>
        <w:t xml:space="preserve"> the contractor. </w:t>
      </w:r>
    </w:p>
    <w:p w:rsidR="00E70CA0" w:rsidRPr="0031726A" w:rsidRDefault="00147753" w:rsidP="001F48B0">
      <w:pPr>
        <w:pStyle w:val="BodyText2"/>
        <w:ind w:left="360" w:hanging="360"/>
        <w:jc w:val="both"/>
        <w:rPr>
          <w:rFonts w:ascii="Times New Roman" w:hAnsi="Times New Roman" w:cs="Times New Roman"/>
          <w:b w:val="0"/>
          <w:bCs w:val="0"/>
          <w:sz w:val="22"/>
          <w:szCs w:val="22"/>
        </w:rPr>
      </w:pPr>
      <w:r w:rsidRPr="0031726A">
        <w:rPr>
          <w:rFonts w:ascii="Times New Roman" w:hAnsi="Times New Roman" w:cs="Times New Roman"/>
          <w:b w:val="0"/>
          <w:sz w:val="22"/>
          <w:szCs w:val="22"/>
        </w:rPr>
        <w:t>38</w:t>
      </w:r>
      <w:r w:rsidR="005E2FC7">
        <w:rPr>
          <w:rFonts w:ascii="Times New Roman" w:hAnsi="Times New Roman" w:cs="Times New Roman"/>
          <w:b w:val="0"/>
          <w:sz w:val="22"/>
          <w:szCs w:val="22"/>
        </w:rPr>
        <w:t xml:space="preserve">. </w:t>
      </w:r>
      <w:r w:rsidR="001904F1" w:rsidRPr="0031726A">
        <w:rPr>
          <w:rFonts w:ascii="Times New Roman" w:hAnsi="Times New Roman" w:cs="Times New Roman"/>
          <w:b w:val="0"/>
          <w:bCs w:val="0"/>
          <w:sz w:val="22"/>
          <w:szCs w:val="22"/>
        </w:rPr>
        <w:t>All works shall have to be carried out by the contractor as pe</w:t>
      </w:r>
      <w:r w:rsidR="00E70CA0" w:rsidRPr="0031726A">
        <w:rPr>
          <w:rFonts w:ascii="Times New Roman" w:hAnsi="Times New Roman" w:cs="Times New Roman"/>
          <w:b w:val="0"/>
          <w:bCs w:val="0"/>
          <w:sz w:val="22"/>
          <w:szCs w:val="22"/>
        </w:rPr>
        <w:t xml:space="preserve">r </w:t>
      </w:r>
      <w:r w:rsidR="00CB383B" w:rsidRPr="0031726A">
        <w:rPr>
          <w:rFonts w:ascii="Times New Roman" w:hAnsi="Times New Roman" w:cs="Times New Roman"/>
          <w:b w:val="0"/>
          <w:bCs w:val="0"/>
          <w:sz w:val="22"/>
          <w:szCs w:val="22"/>
        </w:rPr>
        <w:t>C</w:t>
      </w:r>
      <w:r w:rsidR="00E70CA0" w:rsidRPr="0031726A">
        <w:rPr>
          <w:rFonts w:ascii="Times New Roman" w:hAnsi="Times New Roman" w:cs="Times New Roman"/>
          <w:b w:val="0"/>
          <w:bCs w:val="0"/>
          <w:sz w:val="22"/>
          <w:szCs w:val="22"/>
        </w:rPr>
        <w:t>.P.W.D general specification.</w:t>
      </w:r>
      <w:r w:rsidR="001904F1" w:rsidRPr="0031726A">
        <w:rPr>
          <w:rFonts w:ascii="Times New Roman" w:hAnsi="Times New Roman" w:cs="Times New Roman"/>
          <w:b w:val="0"/>
          <w:bCs w:val="0"/>
          <w:sz w:val="22"/>
          <w:szCs w:val="22"/>
        </w:rPr>
        <w:t xml:space="preserve"> </w:t>
      </w:r>
    </w:p>
    <w:p w:rsidR="001904F1" w:rsidRPr="0031726A" w:rsidRDefault="00147753" w:rsidP="001F48B0">
      <w:pPr>
        <w:pStyle w:val="BodyText2"/>
        <w:ind w:left="360" w:hanging="360"/>
        <w:jc w:val="both"/>
        <w:rPr>
          <w:rFonts w:ascii="Times New Roman" w:hAnsi="Times New Roman" w:cs="Times New Roman"/>
          <w:b w:val="0"/>
          <w:bCs w:val="0"/>
          <w:sz w:val="22"/>
          <w:szCs w:val="22"/>
        </w:rPr>
      </w:pPr>
      <w:r w:rsidRPr="0031726A">
        <w:rPr>
          <w:rFonts w:ascii="Times New Roman" w:hAnsi="Times New Roman" w:cs="Times New Roman"/>
          <w:b w:val="0"/>
          <w:sz w:val="22"/>
          <w:szCs w:val="22"/>
        </w:rPr>
        <w:t>39</w:t>
      </w:r>
      <w:r w:rsidR="00E70CA0" w:rsidRPr="0031726A">
        <w:rPr>
          <w:rFonts w:ascii="Times New Roman" w:hAnsi="Times New Roman" w:cs="Times New Roman"/>
          <w:b w:val="0"/>
          <w:sz w:val="22"/>
          <w:szCs w:val="22"/>
        </w:rPr>
        <w:t>.</w:t>
      </w:r>
      <w:r w:rsidR="00033B01" w:rsidRPr="0031726A">
        <w:rPr>
          <w:rFonts w:ascii="Times New Roman" w:hAnsi="Times New Roman" w:cs="Times New Roman"/>
          <w:b w:val="0"/>
          <w:sz w:val="22"/>
          <w:szCs w:val="22"/>
        </w:rPr>
        <w:t xml:space="preserve"> </w:t>
      </w:r>
      <w:r w:rsidR="001904F1" w:rsidRPr="0031726A">
        <w:rPr>
          <w:rFonts w:ascii="Times New Roman" w:hAnsi="Times New Roman" w:cs="Times New Roman"/>
          <w:b w:val="0"/>
          <w:bCs w:val="0"/>
          <w:sz w:val="22"/>
          <w:szCs w:val="22"/>
        </w:rPr>
        <w:t>No compensation will be paid by Client for loss and damage to contractors materials during execution.</w:t>
      </w:r>
    </w:p>
    <w:p w:rsidR="001904F1" w:rsidRPr="0031726A" w:rsidRDefault="00147753" w:rsidP="001F48B0">
      <w:pPr>
        <w:pStyle w:val="BodyText2"/>
        <w:ind w:left="360" w:hanging="360"/>
        <w:jc w:val="both"/>
        <w:rPr>
          <w:rFonts w:ascii="Times New Roman" w:hAnsi="Times New Roman" w:cs="Times New Roman"/>
          <w:b w:val="0"/>
          <w:bCs w:val="0"/>
          <w:sz w:val="22"/>
          <w:szCs w:val="22"/>
        </w:rPr>
      </w:pPr>
      <w:r w:rsidRPr="0031726A">
        <w:rPr>
          <w:rFonts w:ascii="Times New Roman" w:hAnsi="Times New Roman" w:cs="Times New Roman"/>
          <w:b w:val="0"/>
          <w:bCs w:val="0"/>
          <w:sz w:val="22"/>
          <w:szCs w:val="22"/>
        </w:rPr>
        <w:t>40</w:t>
      </w:r>
      <w:r w:rsidR="001904F1" w:rsidRPr="0031726A">
        <w:rPr>
          <w:rFonts w:ascii="Times New Roman" w:hAnsi="Times New Roman" w:cs="Times New Roman"/>
          <w:b w:val="0"/>
          <w:bCs w:val="0"/>
          <w:sz w:val="22"/>
          <w:szCs w:val="22"/>
        </w:rPr>
        <w:t>.</w:t>
      </w:r>
      <w:r w:rsidR="00033B01" w:rsidRPr="0031726A">
        <w:rPr>
          <w:rFonts w:ascii="Times New Roman" w:hAnsi="Times New Roman" w:cs="Times New Roman"/>
          <w:b w:val="0"/>
          <w:bCs w:val="0"/>
          <w:sz w:val="22"/>
          <w:szCs w:val="22"/>
        </w:rPr>
        <w:t xml:space="preserve"> </w:t>
      </w:r>
      <w:r w:rsidR="001904F1" w:rsidRPr="0031726A">
        <w:rPr>
          <w:rFonts w:ascii="Times New Roman" w:hAnsi="Times New Roman" w:cs="Times New Roman"/>
          <w:b w:val="0"/>
          <w:bCs w:val="0"/>
          <w:sz w:val="22"/>
          <w:szCs w:val="22"/>
        </w:rPr>
        <w:t>Suitable water supply and electricity arrangement for staff and labour as well as for the work to be provided by the contractor at his own cost.</w:t>
      </w:r>
    </w:p>
    <w:p w:rsidR="001904F1" w:rsidRPr="0031726A" w:rsidRDefault="00147753" w:rsidP="001F48B0">
      <w:pPr>
        <w:pStyle w:val="BodyText2"/>
        <w:ind w:left="360" w:hanging="360"/>
        <w:jc w:val="both"/>
        <w:rPr>
          <w:rFonts w:ascii="Times New Roman" w:hAnsi="Times New Roman" w:cs="Times New Roman"/>
          <w:sz w:val="22"/>
          <w:szCs w:val="22"/>
        </w:rPr>
      </w:pPr>
      <w:r w:rsidRPr="0031726A">
        <w:rPr>
          <w:rFonts w:ascii="Times New Roman" w:hAnsi="Times New Roman" w:cs="Times New Roman"/>
          <w:b w:val="0"/>
          <w:bCs w:val="0"/>
          <w:sz w:val="22"/>
          <w:szCs w:val="22"/>
        </w:rPr>
        <w:t>41</w:t>
      </w:r>
      <w:r w:rsidR="001904F1" w:rsidRPr="0031726A">
        <w:rPr>
          <w:rFonts w:ascii="Times New Roman" w:hAnsi="Times New Roman" w:cs="Times New Roman"/>
          <w:b w:val="0"/>
          <w:bCs w:val="0"/>
          <w:sz w:val="22"/>
          <w:szCs w:val="22"/>
        </w:rPr>
        <w:t>.</w:t>
      </w:r>
      <w:r w:rsidR="00033B01" w:rsidRPr="0031726A">
        <w:rPr>
          <w:rFonts w:ascii="Times New Roman" w:hAnsi="Times New Roman" w:cs="Times New Roman"/>
          <w:b w:val="0"/>
          <w:bCs w:val="0"/>
          <w:sz w:val="22"/>
          <w:szCs w:val="22"/>
        </w:rPr>
        <w:t xml:space="preserve"> </w:t>
      </w:r>
      <w:r w:rsidR="001904F1" w:rsidRPr="0031726A">
        <w:rPr>
          <w:rFonts w:ascii="Times New Roman" w:hAnsi="Times New Roman" w:cs="Times New Roman"/>
          <w:b w:val="0"/>
          <w:bCs w:val="0"/>
          <w:sz w:val="22"/>
          <w:szCs w:val="22"/>
        </w:rPr>
        <w:t>Material:</w:t>
      </w:r>
    </w:p>
    <w:p w:rsidR="001904F1" w:rsidRPr="0031726A" w:rsidRDefault="00DE3FC8" w:rsidP="001F48B0">
      <w:pPr>
        <w:pStyle w:val="BodyText2"/>
        <w:numPr>
          <w:ilvl w:val="0"/>
          <w:numId w:val="8"/>
        </w:numPr>
        <w:jc w:val="both"/>
        <w:rPr>
          <w:rFonts w:ascii="Times New Roman" w:hAnsi="Times New Roman" w:cs="Times New Roman"/>
          <w:b w:val="0"/>
          <w:bCs w:val="0"/>
          <w:sz w:val="22"/>
          <w:szCs w:val="22"/>
        </w:rPr>
      </w:pPr>
      <w:r w:rsidRPr="0031726A">
        <w:rPr>
          <w:rFonts w:ascii="Times New Roman" w:hAnsi="Times New Roman" w:cs="Times New Roman"/>
          <w:b w:val="0"/>
          <w:bCs w:val="0"/>
          <w:sz w:val="22"/>
          <w:szCs w:val="22"/>
        </w:rPr>
        <w:t xml:space="preserve">The contractor shall have to </w:t>
      </w:r>
      <w:r w:rsidR="001904F1" w:rsidRPr="0031726A">
        <w:rPr>
          <w:rFonts w:ascii="Times New Roman" w:hAnsi="Times New Roman" w:cs="Times New Roman"/>
          <w:b w:val="0"/>
          <w:bCs w:val="0"/>
          <w:sz w:val="22"/>
          <w:szCs w:val="22"/>
        </w:rPr>
        <w:t>collect all the required materials for construction work at his own cost from the available market and should be of good quality.</w:t>
      </w:r>
    </w:p>
    <w:p w:rsidR="001904F1" w:rsidRPr="0031726A" w:rsidRDefault="001904F1" w:rsidP="001F48B0">
      <w:pPr>
        <w:pStyle w:val="BodyText2"/>
        <w:numPr>
          <w:ilvl w:val="0"/>
          <w:numId w:val="8"/>
        </w:numPr>
        <w:jc w:val="both"/>
        <w:rPr>
          <w:rFonts w:ascii="Times New Roman" w:hAnsi="Times New Roman" w:cs="Times New Roman"/>
          <w:b w:val="0"/>
          <w:bCs w:val="0"/>
          <w:sz w:val="22"/>
          <w:szCs w:val="22"/>
        </w:rPr>
      </w:pPr>
      <w:r w:rsidRPr="0031726A">
        <w:rPr>
          <w:rFonts w:ascii="Times New Roman" w:hAnsi="Times New Roman" w:cs="Times New Roman"/>
          <w:b w:val="0"/>
          <w:bCs w:val="0"/>
          <w:sz w:val="22"/>
          <w:szCs w:val="22"/>
        </w:rPr>
        <w:lastRenderedPageBreak/>
        <w:t xml:space="preserve">Samples of all materials shall have to be approved by the Engineer-in-Charge </w:t>
      </w:r>
      <w:r w:rsidR="00E70CA0" w:rsidRPr="0031726A">
        <w:rPr>
          <w:rFonts w:ascii="Times New Roman" w:hAnsi="Times New Roman" w:cs="Times New Roman"/>
          <w:b w:val="0"/>
          <w:bCs w:val="0"/>
          <w:sz w:val="22"/>
          <w:szCs w:val="22"/>
        </w:rPr>
        <w:t xml:space="preserve">of the Centre </w:t>
      </w:r>
      <w:r w:rsidRPr="0031726A">
        <w:rPr>
          <w:rFonts w:ascii="Times New Roman" w:hAnsi="Times New Roman" w:cs="Times New Roman"/>
          <w:b w:val="0"/>
          <w:bCs w:val="0"/>
          <w:sz w:val="22"/>
          <w:szCs w:val="22"/>
        </w:rPr>
        <w:t>before execution of work and sample shall be deposited with him.</w:t>
      </w:r>
    </w:p>
    <w:p w:rsidR="001904F1" w:rsidRPr="0031726A" w:rsidRDefault="001904F1" w:rsidP="001F48B0">
      <w:pPr>
        <w:pStyle w:val="BodyText2"/>
        <w:numPr>
          <w:ilvl w:val="0"/>
          <w:numId w:val="8"/>
        </w:numPr>
        <w:jc w:val="both"/>
        <w:rPr>
          <w:rFonts w:ascii="Times New Roman" w:hAnsi="Times New Roman" w:cs="Times New Roman"/>
          <w:sz w:val="22"/>
          <w:szCs w:val="22"/>
        </w:rPr>
      </w:pPr>
      <w:r w:rsidRPr="0031726A">
        <w:rPr>
          <w:rFonts w:ascii="Times New Roman" w:hAnsi="Times New Roman" w:cs="Times New Roman"/>
          <w:b w:val="0"/>
          <w:bCs w:val="0"/>
          <w:sz w:val="22"/>
          <w:szCs w:val="22"/>
        </w:rPr>
        <w:t xml:space="preserve">Test certificates of used/ to be used materials such as cement, MS rod and Tor steel, bricks etc to be submitted </w:t>
      </w:r>
      <w:r w:rsidR="00E70CA0" w:rsidRPr="0031726A">
        <w:rPr>
          <w:rFonts w:ascii="Times New Roman" w:hAnsi="Times New Roman" w:cs="Times New Roman"/>
          <w:b w:val="0"/>
          <w:bCs w:val="0"/>
          <w:sz w:val="22"/>
          <w:szCs w:val="22"/>
        </w:rPr>
        <w:t xml:space="preserve">to </w:t>
      </w:r>
      <w:r w:rsidRPr="0031726A">
        <w:rPr>
          <w:rFonts w:ascii="Times New Roman" w:hAnsi="Times New Roman" w:cs="Times New Roman"/>
          <w:b w:val="0"/>
          <w:bCs w:val="0"/>
          <w:sz w:val="22"/>
          <w:szCs w:val="22"/>
        </w:rPr>
        <w:t xml:space="preserve">the Engineer-in-charge. Otherwise no payment will be made for execution </w:t>
      </w:r>
      <w:r w:rsidR="00E70CA0" w:rsidRPr="0031726A">
        <w:rPr>
          <w:rFonts w:ascii="Times New Roman" w:hAnsi="Times New Roman" w:cs="Times New Roman"/>
          <w:b w:val="0"/>
          <w:bCs w:val="0"/>
          <w:sz w:val="22"/>
          <w:szCs w:val="22"/>
        </w:rPr>
        <w:t>of the work by the contractor and the</w:t>
      </w:r>
      <w:r w:rsidRPr="0031726A">
        <w:rPr>
          <w:rFonts w:ascii="Times New Roman" w:hAnsi="Times New Roman" w:cs="Times New Roman"/>
          <w:b w:val="0"/>
          <w:bCs w:val="0"/>
          <w:sz w:val="22"/>
          <w:szCs w:val="22"/>
        </w:rPr>
        <w:t xml:space="preserve"> Engineer-in-charge has the right to hold </w:t>
      </w:r>
      <w:r w:rsidR="00E70CA0" w:rsidRPr="0031726A">
        <w:rPr>
          <w:rFonts w:ascii="Times New Roman" w:hAnsi="Times New Roman" w:cs="Times New Roman"/>
          <w:b w:val="0"/>
          <w:bCs w:val="0"/>
          <w:sz w:val="22"/>
          <w:szCs w:val="22"/>
        </w:rPr>
        <w:t xml:space="preserve">payment of </w:t>
      </w:r>
      <w:r w:rsidRPr="0031726A">
        <w:rPr>
          <w:rFonts w:ascii="Times New Roman" w:hAnsi="Times New Roman" w:cs="Times New Roman"/>
          <w:b w:val="0"/>
          <w:bCs w:val="0"/>
          <w:sz w:val="22"/>
          <w:szCs w:val="22"/>
        </w:rPr>
        <w:t xml:space="preserve">some percentage of bill </w:t>
      </w:r>
      <w:r w:rsidR="00247402" w:rsidRPr="0031726A">
        <w:rPr>
          <w:rFonts w:ascii="Times New Roman" w:hAnsi="Times New Roman" w:cs="Times New Roman"/>
          <w:b w:val="0"/>
          <w:bCs w:val="0"/>
          <w:sz w:val="22"/>
          <w:szCs w:val="22"/>
        </w:rPr>
        <w:t>amounts</w:t>
      </w:r>
      <w:r w:rsidRPr="0031726A">
        <w:rPr>
          <w:rFonts w:ascii="Times New Roman" w:hAnsi="Times New Roman" w:cs="Times New Roman"/>
          <w:b w:val="0"/>
          <w:bCs w:val="0"/>
          <w:sz w:val="22"/>
          <w:szCs w:val="22"/>
        </w:rPr>
        <w:t>.</w:t>
      </w:r>
      <w:r w:rsidR="00CB383B" w:rsidRPr="0031726A">
        <w:rPr>
          <w:rFonts w:ascii="Times New Roman" w:hAnsi="Times New Roman" w:cs="Times New Roman"/>
          <w:b w:val="0"/>
          <w:bCs w:val="0"/>
          <w:sz w:val="22"/>
          <w:szCs w:val="22"/>
        </w:rPr>
        <w:t xml:space="preserve"> (If applicable)</w:t>
      </w:r>
    </w:p>
    <w:p w:rsidR="001904F1" w:rsidRPr="0031726A" w:rsidRDefault="00147753" w:rsidP="001F48B0">
      <w:pPr>
        <w:pStyle w:val="BodyText2"/>
        <w:ind w:left="360" w:hanging="360"/>
        <w:jc w:val="both"/>
        <w:rPr>
          <w:rFonts w:ascii="Times New Roman" w:hAnsi="Times New Roman" w:cs="Times New Roman"/>
          <w:b w:val="0"/>
          <w:bCs w:val="0"/>
          <w:sz w:val="22"/>
          <w:szCs w:val="22"/>
        </w:rPr>
      </w:pPr>
      <w:r w:rsidRPr="0031726A">
        <w:rPr>
          <w:rFonts w:ascii="Times New Roman" w:hAnsi="Times New Roman" w:cs="Times New Roman"/>
          <w:b w:val="0"/>
          <w:bCs w:val="0"/>
          <w:sz w:val="22"/>
          <w:szCs w:val="22"/>
        </w:rPr>
        <w:t>42</w:t>
      </w:r>
      <w:r w:rsidR="001904F1" w:rsidRPr="0031726A">
        <w:rPr>
          <w:rFonts w:ascii="Times New Roman" w:hAnsi="Times New Roman" w:cs="Times New Roman"/>
          <w:b w:val="0"/>
          <w:bCs w:val="0"/>
          <w:sz w:val="22"/>
          <w:szCs w:val="22"/>
        </w:rPr>
        <w:t>. The contractor shall comply with all the provisions of the Minimum wages act, 1984, Contract Labour (R&amp;A) Act 1970 the rules framed there under and other labour laws affecting contract labour that may be brought in to force time to time.</w:t>
      </w:r>
    </w:p>
    <w:p w:rsidR="001904F1" w:rsidRPr="0031726A" w:rsidRDefault="00147753" w:rsidP="001F48B0">
      <w:pPr>
        <w:pStyle w:val="BodyText2"/>
        <w:ind w:left="360" w:hanging="360"/>
        <w:jc w:val="both"/>
        <w:rPr>
          <w:rFonts w:ascii="Times New Roman" w:hAnsi="Times New Roman" w:cs="Times New Roman"/>
          <w:b w:val="0"/>
          <w:bCs w:val="0"/>
          <w:sz w:val="22"/>
          <w:szCs w:val="22"/>
        </w:rPr>
      </w:pPr>
      <w:r w:rsidRPr="0031726A">
        <w:rPr>
          <w:rFonts w:ascii="Times New Roman" w:hAnsi="Times New Roman" w:cs="Times New Roman"/>
          <w:b w:val="0"/>
          <w:bCs w:val="0"/>
          <w:sz w:val="22"/>
          <w:szCs w:val="22"/>
        </w:rPr>
        <w:t>43</w:t>
      </w:r>
      <w:r w:rsidR="001904F1" w:rsidRPr="0031726A">
        <w:rPr>
          <w:rFonts w:ascii="Times New Roman" w:hAnsi="Times New Roman" w:cs="Times New Roman"/>
          <w:b w:val="0"/>
          <w:bCs w:val="0"/>
          <w:sz w:val="22"/>
          <w:szCs w:val="22"/>
        </w:rPr>
        <w:t>. The contractor will have to engage qualified Engineer and supervisors etc as required. Without engagement of technical persons</w:t>
      </w:r>
      <w:r w:rsidRPr="0031726A">
        <w:rPr>
          <w:rFonts w:ascii="Times New Roman" w:hAnsi="Times New Roman" w:cs="Times New Roman"/>
          <w:b w:val="0"/>
          <w:bCs w:val="0"/>
          <w:sz w:val="22"/>
          <w:szCs w:val="22"/>
        </w:rPr>
        <w:t xml:space="preserve">, </w:t>
      </w:r>
      <w:r w:rsidR="00E70CA0" w:rsidRPr="0031726A">
        <w:rPr>
          <w:rFonts w:ascii="Times New Roman" w:hAnsi="Times New Roman" w:cs="Times New Roman"/>
          <w:b w:val="0"/>
          <w:bCs w:val="0"/>
          <w:sz w:val="22"/>
          <w:szCs w:val="22"/>
        </w:rPr>
        <w:t>CPP-IPR</w:t>
      </w:r>
      <w:r w:rsidR="001904F1" w:rsidRPr="0031726A">
        <w:rPr>
          <w:rFonts w:ascii="Times New Roman" w:hAnsi="Times New Roman" w:cs="Times New Roman"/>
          <w:b w:val="0"/>
          <w:bCs w:val="0"/>
          <w:sz w:val="22"/>
          <w:szCs w:val="22"/>
        </w:rPr>
        <w:t xml:space="preserve"> reserve</w:t>
      </w:r>
      <w:r w:rsidR="00E70CA0" w:rsidRPr="0031726A">
        <w:rPr>
          <w:rFonts w:ascii="Times New Roman" w:hAnsi="Times New Roman" w:cs="Times New Roman"/>
          <w:b w:val="0"/>
          <w:bCs w:val="0"/>
          <w:sz w:val="22"/>
          <w:szCs w:val="22"/>
        </w:rPr>
        <w:t>s the right</w:t>
      </w:r>
      <w:r w:rsidR="001904F1" w:rsidRPr="0031726A">
        <w:rPr>
          <w:rFonts w:ascii="Times New Roman" w:hAnsi="Times New Roman" w:cs="Times New Roman"/>
          <w:b w:val="0"/>
          <w:bCs w:val="0"/>
          <w:sz w:val="22"/>
          <w:szCs w:val="22"/>
        </w:rPr>
        <w:t xml:space="preserve"> to deduct amount (non refundable) from bills of contractor for supervision and technical supports given by CPP-IPR.</w:t>
      </w:r>
    </w:p>
    <w:p w:rsidR="001904F1" w:rsidRPr="0031726A" w:rsidRDefault="00147753" w:rsidP="001F48B0">
      <w:pPr>
        <w:pStyle w:val="BodyText2"/>
        <w:ind w:left="360" w:hanging="360"/>
        <w:jc w:val="both"/>
        <w:rPr>
          <w:rFonts w:ascii="Times New Roman" w:hAnsi="Times New Roman" w:cs="Times New Roman"/>
          <w:b w:val="0"/>
          <w:bCs w:val="0"/>
          <w:sz w:val="22"/>
          <w:szCs w:val="22"/>
        </w:rPr>
      </w:pPr>
      <w:r w:rsidRPr="0031726A">
        <w:rPr>
          <w:rFonts w:ascii="Times New Roman" w:hAnsi="Times New Roman" w:cs="Times New Roman"/>
          <w:b w:val="0"/>
          <w:bCs w:val="0"/>
          <w:sz w:val="22"/>
          <w:szCs w:val="22"/>
        </w:rPr>
        <w:t>44</w:t>
      </w:r>
      <w:r w:rsidR="001904F1" w:rsidRPr="0031726A">
        <w:rPr>
          <w:rFonts w:ascii="Times New Roman" w:hAnsi="Times New Roman" w:cs="Times New Roman"/>
          <w:b w:val="0"/>
          <w:bCs w:val="0"/>
          <w:sz w:val="22"/>
          <w:szCs w:val="22"/>
        </w:rPr>
        <w:t xml:space="preserve">. The Engineer-in-Charge may </w:t>
      </w:r>
      <w:r w:rsidR="00E70CA0" w:rsidRPr="0031726A">
        <w:rPr>
          <w:rFonts w:ascii="Times New Roman" w:hAnsi="Times New Roman" w:cs="Times New Roman"/>
          <w:b w:val="0"/>
          <w:bCs w:val="0"/>
          <w:sz w:val="22"/>
          <w:szCs w:val="22"/>
        </w:rPr>
        <w:t>instruct</w:t>
      </w:r>
      <w:r w:rsidR="001904F1" w:rsidRPr="0031726A">
        <w:rPr>
          <w:rFonts w:ascii="Times New Roman" w:hAnsi="Times New Roman" w:cs="Times New Roman"/>
          <w:b w:val="0"/>
          <w:bCs w:val="0"/>
          <w:sz w:val="22"/>
          <w:szCs w:val="22"/>
        </w:rPr>
        <w:t xml:space="preserve"> the contractor to dismiss or remove from the site of work any person or persons employed by the contractor who may be incompetent or misconduct himself and the contractor </w:t>
      </w:r>
      <w:r w:rsidR="00E70CA0" w:rsidRPr="0031726A">
        <w:rPr>
          <w:rFonts w:ascii="Times New Roman" w:hAnsi="Times New Roman" w:cs="Times New Roman"/>
          <w:b w:val="0"/>
          <w:bCs w:val="0"/>
          <w:sz w:val="22"/>
          <w:szCs w:val="22"/>
        </w:rPr>
        <w:t xml:space="preserve">should follow such </w:t>
      </w:r>
      <w:r w:rsidRPr="0031726A">
        <w:rPr>
          <w:rFonts w:ascii="Times New Roman" w:hAnsi="Times New Roman" w:cs="Times New Roman"/>
          <w:b w:val="0"/>
          <w:bCs w:val="0"/>
          <w:sz w:val="22"/>
          <w:szCs w:val="22"/>
        </w:rPr>
        <w:t>instruction</w:t>
      </w:r>
      <w:r w:rsidR="00E70CA0" w:rsidRPr="0031726A">
        <w:rPr>
          <w:rFonts w:ascii="Times New Roman" w:hAnsi="Times New Roman" w:cs="Times New Roman"/>
          <w:b w:val="0"/>
          <w:bCs w:val="0"/>
          <w:sz w:val="22"/>
          <w:szCs w:val="22"/>
        </w:rPr>
        <w:t>.</w:t>
      </w:r>
    </w:p>
    <w:p w:rsidR="001904F1" w:rsidRPr="0031726A" w:rsidRDefault="001904F1" w:rsidP="001F48B0">
      <w:pPr>
        <w:pStyle w:val="BodyText2"/>
        <w:ind w:left="360" w:hanging="360"/>
        <w:jc w:val="both"/>
        <w:rPr>
          <w:rFonts w:ascii="Times New Roman" w:hAnsi="Times New Roman" w:cs="Times New Roman"/>
          <w:b w:val="0"/>
          <w:bCs w:val="0"/>
          <w:sz w:val="22"/>
          <w:szCs w:val="22"/>
        </w:rPr>
      </w:pPr>
    </w:p>
    <w:p w:rsidR="001904F1" w:rsidRPr="0031726A" w:rsidRDefault="001904F1" w:rsidP="001F48B0">
      <w:pPr>
        <w:pStyle w:val="BodyText2"/>
        <w:ind w:left="360" w:hanging="360"/>
        <w:jc w:val="both"/>
        <w:rPr>
          <w:rFonts w:ascii="Times New Roman" w:hAnsi="Times New Roman" w:cs="Times New Roman"/>
          <w:b w:val="0"/>
          <w:bCs w:val="0"/>
          <w:sz w:val="22"/>
          <w:szCs w:val="22"/>
        </w:rPr>
      </w:pPr>
    </w:p>
    <w:p w:rsidR="001904F1" w:rsidRPr="0031726A" w:rsidRDefault="001904F1" w:rsidP="001F48B0">
      <w:pPr>
        <w:pStyle w:val="BodyText2"/>
        <w:jc w:val="both"/>
        <w:rPr>
          <w:rFonts w:ascii="Times New Roman" w:hAnsi="Times New Roman" w:cs="Times New Roman"/>
          <w:sz w:val="22"/>
          <w:szCs w:val="22"/>
        </w:rPr>
      </w:pPr>
    </w:p>
    <w:p w:rsidR="001904F1" w:rsidRPr="0031726A" w:rsidRDefault="001904F1" w:rsidP="001904F1">
      <w:pPr>
        <w:pStyle w:val="BodyText2"/>
        <w:jc w:val="both"/>
        <w:rPr>
          <w:rFonts w:ascii="Times New Roman" w:hAnsi="Times New Roman" w:cs="Times New Roman"/>
          <w:sz w:val="22"/>
          <w:szCs w:val="22"/>
        </w:rPr>
      </w:pPr>
    </w:p>
    <w:p w:rsidR="001904F1" w:rsidRPr="0031726A" w:rsidRDefault="001904F1" w:rsidP="001904F1">
      <w:pPr>
        <w:pStyle w:val="BodyText2"/>
        <w:jc w:val="both"/>
        <w:rPr>
          <w:rFonts w:ascii="Times New Roman" w:hAnsi="Times New Roman" w:cs="Times New Roman"/>
          <w:sz w:val="22"/>
          <w:szCs w:val="22"/>
        </w:rPr>
      </w:pPr>
    </w:p>
    <w:p w:rsidR="001904F1" w:rsidRPr="0031726A" w:rsidRDefault="001904F1" w:rsidP="001904F1">
      <w:pPr>
        <w:pStyle w:val="BodyText2"/>
        <w:jc w:val="both"/>
        <w:rPr>
          <w:rFonts w:ascii="Times New Roman" w:hAnsi="Times New Roman" w:cs="Times New Roman"/>
          <w:b w:val="0"/>
          <w:bCs w:val="0"/>
          <w:sz w:val="22"/>
          <w:szCs w:val="22"/>
        </w:rPr>
      </w:pPr>
    </w:p>
    <w:p w:rsidR="001904F1" w:rsidRPr="0031726A" w:rsidRDefault="001904F1" w:rsidP="001904F1">
      <w:pPr>
        <w:pStyle w:val="BodyTextIndent2"/>
        <w:ind w:left="0" w:firstLine="0"/>
        <w:rPr>
          <w:rFonts w:ascii="Times New Roman" w:hAnsi="Times New Roman" w:cs="Times New Roman"/>
          <w:sz w:val="22"/>
          <w:szCs w:val="22"/>
        </w:rPr>
      </w:pPr>
    </w:p>
    <w:p w:rsidR="001904F1" w:rsidRPr="0031726A" w:rsidRDefault="001904F1" w:rsidP="001904F1">
      <w:pPr>
        <w:pStyle w:val="BodyTextIndent2"/>
        <w:ind w:left="0" w:firstLine="0"/>
        <w:rPr>
          <w:rFonts w:ascii="Times New Roman" w:hAnsi="Times New Roman" w:cs="Times New Roman"/>
          <w:sz w:val="22"/>
          <w:szCs w:val="22"/>
        </w:rPr>
      </w:pPr>
    </w:p>
    <w:p w:rsidR="001904F1" w:rsidRPr="0031726A" w:rsidRDefault="001904F1" w:rsidP="001904F1">
      <w:pPr>
        <w:jc w:val="both"/>
        <w:rPr>
          <w:rFonts w:ascii="Times New Roman" w:hAnsi="Times New Roman" w:cs="Times New Roman"/>
        </w:rPr>
      </w:pPr>
    </w:p>
    <w:p w:rsidR="001904F1" w:rsidRPr="0031726A" w:rsidRDefault="001904F1" w:rsidP="001904F1">
      <w:pPr>
        <w:jc w:val="both"/>
        <w:rPr>
          <w:rFonts w:ascii="Times New Roman" w:hAnsi="Times New Roman" w:cs="Times New Roman"/>
        </w:rPr>
      </w:pPr>
    </w:p>
    <w:p w:rsidR="001904F1" w:rsidRPr="0031726A" w:rsidRDefault="001904F1" w:rsidP="001904F1">
      <w:pPr>
        <w:ind w:left="360" w:hanging="360"/>
        <w:jc w:val="both"/>
        <w:rPr>
          <w:rFonts w:ascii="Times New Roman" w:hAnsi="Times New Roman" w:cs="Times New Roman"/>
        </w:rPr>
      </w:pPr>
    </w:p>
    <w:p w:rsidR="001904F1" w:rsidRPr="0031726A" w:rsidRDefault="001904F1" w:rsidP="001904F1">
      <w:pPr>
        <w:ind w:left="360" w:hanging="360"/>
        <w:jc w:val="both"/>
        <w:rPr>
          <w:rFonts w:ascii="Times New Roman" w:hAnsi="Times New Roman" w:cs="Times New Roman"/>
        </w:rPr>
      </w:pPr>
    </w:p>
    <w:p w:rsidR="001904F1" w:rsidRPr="0031726A" w:rsidRDefault="001904F1" w:rsidP="001904F1">
      <w:pPr>
        <w:jc w:val="both"/>
        <w:rPr>
          <w:rFonts w:ascii="Times New Roman" w:hAnsi="Times New Roman" w:cs="Times New Roman"/>
        </w:rPr>
      </w:pPr>
    </w:p>
    <w:p w:rsidR="001904F1" w:rsidRPr="0031726A" w:rsidRDefault="001904F1" w:rsidP="001904F1">
      <w:pPr>
        <w:pStyle w:val="Default"/>
        <w:jc w:val="both"/>
        <w:rPr>
          <w:rFonts w:ascii="Times New Roman" w:hAnsi="Times New Roman"/>
          <w:color w:val="auto"/>
          <w:sz w:val="22"/>
          <w:szCs w:val="22"/>
        </w:rPr>
      </w:pPr>
    </w:p>
    <w:p w:rsidR="001904F1" w:rsidRPr="0031726A" w:rsidRDefault="001904F1" w:rsidP="001904F1">
      <w:pPr>
        <w:spacing w:line="360" w:lineRule="auto"/>
        <w:jc w:val="both"/>
        <w:rPr>
          <w:rFonts w:ascii="Times New Roman" w:hAnsi="Times New Roman" w:cs="Times New Roman"/>
        </w:rPr>
        <w:sectPr w:rsidR="001904F1" w:rsidRPr="0031726A">
          <w:footerReference w:type="default" r:id="rId11"/>
          <w:pgSz w:w="12240" w:h="15840"/>
          <w:pgMar w:top="720" w:right="1181" w:bottom="634" w:left="1325" w:header="720" w:footer="720" w:gutter="0"/>
          <w:cols w:space="720"/>
          <w:noEndnote/>
          <w:titlePg/>
          <w:docGrid w:linePitch="299"/>
        </w:sectPr>
      </w:pPr>
    </w:p>
    <w:p w:rsidR="001904F1" w:rsidRPr="0031726A" w:rsidRDefault="001904F1" w:rsidP="001904F1">
      <w:pPr>
        <w:pStyle w:val="BodyTextIndent2"/>
        <w:rPr>
          <w:rFonts w:ascii="Times New Roman" w:hAnsi="Times New Roman" w:cs="Times New Roman"/>
          <w:sz w:val="22"/>
          <w:szCs w:val="22"/>
        </w:rPr>
      </w:pPr>
    </w:p>
    <w:p w:rsidR="00AF4B48" w:rsidRPr="0031726A" w:rsidRDefault="00AF4B48" w:rsidP="00AF4B48">
      <w:pPr>
        <w:pStyle w:val="CM17"/>
        <w:spacing w:after="0"/>
        <w:jc w:val="center"/>
        <w:rPr>
          <w:rFonts w:ascii="Times New Roman" w:hAnsi="Times New Roman"/>
          <w:b/>
          <w:bCs/>
          <w:sz w:val="22"/>
          <w:szCs w:val="22"/>
        </w:rPr>
      </w:pPr>
      <w:r w:rsidRPr="0031726A">
        <w:rPr>
          <w:rFonts w:ascii="Times New Roman" w:hAnsi="Times New Roman"/>
          <w:b/>
          <w:bCs/>
          <w:sz w:val="22"/>
          <w:szCs w:val="22"/>
        </w:rPr>
        <w:t>CENTRE OF PLASMA PHYSICS</w:t>
      </w:r>
    </w:p>
    <w:p w:rsidR="00AF4B48" w:rsidRPr="0031726A" w:rsidRDefault="00AF4B48" w:rsidP="00AF4B48">
      <w:pPr>
        <w:pStyle w:val="CM17"/>
        <w:spacing w:after="0"/>
        <w:jc w:val="center"/>
        <w:rPr>
          <w:rFonts w:ascii="Times New Roman" w:hAnsi="Times New Roman"/>
          <w:b/>
          <w:sz w:val="22"/>
          <w:szCs w:val="22"/>
        </w:rPr>
      </w:pPr>
      <w:r w:rsidRPr="0031726A">
        <w:rPr>
          <w:rFonts w:ascii="Times New Roman" w:hAnsi="Times New Roman"/>
          <w:b/>
          <w:bCs/>
          <w:sz w:val="22"/>
          <w:szCs w:val="22"/>
        </w:rPr>
        <w:t xml:space="preserve">INSTITUTE FOR PLASMA </w:t>
      </w:r>
      <w:r w:rsidRPr="0031726A">
        <w:rPr>
          <w:rFonts w:ascii="Times New Roman" w:hAnsi="Times New Roman"/>
          <w:b/>
          <w:sz w:val="22"/>
          <w:szCs w:val="22"/>
        </w:rPr>
        <w:t>RESEARCH</w:t>
      </w:r>
    </w:p>
    <w:p w:rsidR="00AF4B48" w:rsidRPr="0031726A" w:rsidRDefault="00AF4B48" w:rsidP="00AF4B48">
      <w:pPr>
        <w:pStyle w:val="Default"/>
        <w:jc w:val="center"/>
        <w:rPr>
          <w:rFonts w:ascii="Times New Roman" w:hAnsi="Times New Roman"/>
          <w:b/>
          <w:sz w:val="22"/>
          <w:szCs w:val="22"/>
        </w:rPr>
      </w:pPr>
      <w:r w:rsidRPr="0031726A">
        <w:rPr>
          <w:rFonts w:ascii="Times New Roman" w:hAnsi="Times New Roman"/>
          <w:b/>
          <w:sz w:val="22"/>
          <w:szCs w:val="22"/>
        </w:rPr>
        <w:t>GOVERNMENT OF INDIA</w:t>
      </w:r>
    </w:p>
    <w:p w:rsidR="00AF4B48" w:rsidRPr="0031726A" w:rsidRDefault="00AF4B48" w:rsidP="00AF4B48">
      <w:pPr>
        <w:pStyle w:val="CM17"/>
        <w:spacing w:after="0"/>
        <w:jc w:val="center"/>
        <w:rPr>
          <w:rFonts w:ascii="Times New Roman" w:hAnsi="Times New Roman"/>
          <w:bCs/>
          <w:sz w:val="22"/>
          <w:szCs w:val="22"/>
        </w:rPr>
      </w:pPr>
      <w:r w:rsidRPr="0031726A">
        <w:rPr>
          <w:rFonts w:ascii="Times New Roman" w:hAnsi="Times New Roman"/>
          <w:bCs/>
          <w:sz w:val="22"/>
          <w:szCs w:val="22"/>
        </w:rPr>
        <w:t>Nazirakhat, Sonapur-782 402, Kamrup (M), Assam (India)</w:t>
      </w:r>
    </w:p>
    <w:p w:rsidR="00AF4B48" w:rsidRPr="0031726A" w:rsidRDefault="00AF4B48" w:rsidP="00AF4B48">
      <w:pPr>
        <w:pStyle w:val="CM40"/>
        <w:spacing w:after="0"/>
        <w:rPr>
          <w:rFonts w:ascii="Times New Roman" w:eastAsiaTheme="minorEastAsia" w:hAnsi="Times New Roman" w:cs="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spacing w:line="600" w:lineRule="auto"/>
        <w:rPr>
          <w:rFonts w:ascii="Times New Roman" w:eastAsiaTheme="minorEastAsia" w:hAnsi="Times New Roman"/>
          <w:sz w:val="22"/>
          <w:szCs w:val="22"/>
        </w:rPr>
      </w:pPr>
    </w:p>
    <w:p w:rsidR="00AF4B48" w:rsidRPr="0031726A" w:rsidRDefault="00AF4B48" w:rsidP="00AF4B48">
      <w:pPr>
        <w:pStyle w:val="Default"/>
        <w:spacing w:line="600" w:lineRule="auto"/>
        <w:jc w:val="center"/>
        <w:rPr>
          <w:rFonts w:ascii="Times New Roman" w:eastAsiaTheme="minorEastAsia" w:hAnsi="Times New Roman"/>
          <w:b/>
          <w:sz w:val="22"/>
          <w:szCs w:val="22"/>
          <w:u w:val="single"/>
        </w:rPr>
      </w:pPr>
      <w:r w:rsidRPr="0031726A">
        <w:rPr>
          <w:rFonts w:ascii="Times New Roman" w:eastAsiaTheme="minorEastAsia" w:hAnsi="Times New Roman"/>
          <w:b/>
          <w:sz w:val="22"/>
          <w:szCs w:val="22"/>
          <w:u w:val="single"/>
        </w:rPr>
        <w:t>PRICE BID</w:t>
      </w:r>
    </w:p>
    <w:p w:rsidR="00AF4B48" w:rsidRPr="0031726A" w:rsidRDefault="00AF4B48" w:rsidP="00AF4B48">
      <w:pPr>
        <w:pStyle w:val="Default"/>
        <w:spacing w:line="600" w:lineRule="auto"/>
        <w:jc w:val="center"/>
        <w:rPr>
          <w:rFonts w:ascii="Times New Roman" w:eastAsiaTheme="minorEastAsia" w:hAnsi="Times New Roman"/>
          <w:sz w:val="22"/>
          <w:szCs w:val="22"/>
        </w:rPr>
      </w:pPr>
      <w:r w:rsidRPr="0031726A">
        <w:rPr>
          <w:rFonts w:ascii="Times New Roman" w:eastAsiaTheme="minorEastAsia" w:hAnsi="Times New Roman"/>
          <w:sz w:val="22"/>
          <w:szCs w:val="22"/>
        </w:rPr>
        <w:t>FOR</w:t>
      </w:r>
    </w:p>
    <w:p w:rsidR="00291D72" w:rsidRPr="0060647B" w:rsidRDefault="00291D72" w:rsidP="00291D72">
      <w:pPr>
        <w:pStyle w:val="Default"/>
        <w:tabs>
          <w:tab w:val="left" w:pos="8550"/>
          <w:tab w:val="left" w:pos="9450"/>
        </w:tabs>
        <w:rPr>
          <w:rFonts w:ascii="Times New Roman" w:hAnsi="Times New Roman"/>
          <w:b/>
          <w:bCs/>
          <w:sz w:val="22"/>
          <w:szCs w:val="22"/>
        </w:rPr>
      </w:pPr>
      <w:r w:rsidRPr="00291D72">
        <w:rPr>
          <w:rFonts w:ascii="Times New Roman" w:hAnsi="Times New Roman"/>
          <w:b/>
          <w:sz w:val="28"/>
          <w:szCs w:val="22"/>
        </w:rPr>
        <w:t xml:space="preserve">Construction of Earth pits in Administrative Building at </w:t>
      </w:r>
      <w:r w:rsidRPr="00291D72">
        <w:rPr>
          <w:rFonts w:ascii="Times New Roman" w:hAnsi="Times New Roman"/>
          <w:b/>
          <w:bCs/>
          <w:sz w:val="28"/>
          <w:szCs w:val="22"/>
        </w:rPr>
        <w:t>CPP-IPR, Sonapur</w:t>
      </w: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Default="00AF4B48" w:rsidP="00247402">
      <w:pPr>
        <w:pStyle w:val="CM40"/>
        <w:spacing w:after="0"/>
        <w:rPr>
          <w:rFonts w:ascii="Times New Roman" w:hAnsi="Times New Roman" w:cs="Times New Roman"/>
          <w:b/>
          <w:bCs/>
          <w:sz w:val="22"/>
          <w:szCs w:val="22"/>
        </w:rPr>
      </w:pPr>
    </w:p>
    <w:p w:rsidR="00247402" w:rsidRDefault="00247402" w:rsidP="00247402">
      <w:pPr>
        <w:pStyle w:val="Default"/>
      </w:pPr>
    </w:p>
    <w:p w:rsidR="00247402" w:rsidRPr="00247402" w:rsidRDefault="00247402" w:rsidP="00247402">
      <w:pPr>
        <w:pStyle w:val="Default"/>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622485" w:rsidRPr="0031726A" w:rsidRDefault="00622485" w:rsidP="00622485">
      <w:pPr>
        <w:pStyle w:val="Default"/>
        <w:rPr>
          <w:rFonts w:ascii="Times New Roman" w:hAnsi="Times New Roman"/>
          <w:sz w:val="22"/>
          <w:szCs w:val="22"/>
        </w:rPr>
      </w:pPr>
    </w:p>
    <w:p w:rsidR="00622485" w:rsidRPr="0031726A" w:rsidRDefault="00622485" w:rsidP="00622485">
      <w:pPr>
        <w:pStyle w:val="Default"/>
        <w:rPr>
          <w:rFonts w:ascii="Times New Roman" w:hAnsi="Times New Roman"/>
          <w:sz w:val="22"/>
          <w:szCs w:val="22"/>
        </w:rPr>
      </w:pPr>
    </w:p>
    <w:p w:rsidR="0031726A" w:rsidRPr="0031726A" w:rsidRDefault="0031726A" w:rsidP="0031726A">
      <w:pPr>
        <w:pStyle w:val="Default"/>
        <w:rPr>
          <w:rFonts w:ascii="Times New Roman" w:hAnsi="Times New Roman"/>
          <w:sz w:val="22"/>
          <w:szCs w:val="22"/>
        </w:rPr>
      </w:pPr>
    </w:p>
    <w:p w:rsidR="00F733FB" w:rsidRDefault="00F733FB" w:rsidP="00D835A7">
      <w:pPr>
        <w:pStyle w:val="Default"/>
        <w:jc w:val="center"/>
        <w:rPr>
          <w:rFonts w:ascii="Times New Roman" w:hAnsi="Times New Roman"/>
          <w:b/>
          <w:bCs/>
          <w:color w:val="auto"/>
          <w:sz w:val="22"/>
          <w:szCs w:val="22"/>
          <w:u w:val="single"/>
        </w:rPr>
      </w:pPr>
    </w:p>
    <w:p w:rsidR="00482F5B" w:rsidRDefault="00482F5B" w:rsidP="00D835A7">
      <w:pPr>
        <w:pStyle w:val="Default"/>
        <w:jc w:val="center"/>
        <w:rPr>
          <w:rFonts w:ascii="Times New Roman" w:hAnsi="Times New Roman"/>
          <w:b/>
          <w:bCs/>
          <w:color w:val="auto"/>
          <w:sz w:val="22"/>
          <w:szCs w:val="22"/>
          <w:u w:val="single"/>
        </w:rPr>
      </w:pPr>
    </w:p>
    <w:p w:rsidR="00F733FB" w:rsidRDefault="00F733FB" w:rsidP="00D835A7">
      <w:pPr>
        <w:pStyle w:val="Default"/>
        <w:jc w:val="center"/>
        <w:rPr>
          <w:rFonts w:ascii="Times New Roman" w:hAnsi="Times New Roman"/>
          <w:b/>
          <w:bCs/>
          <w:color w:val="auto"/>
          <w:sz w:val="22"/>
          <w:szCs w:val="22"/>
          <w:u w:val="single"/>
        </w:rPr>
      </w:pPr>
    </w:p>
    <w:p w:rsidR="00ED1BF2" w:rsidRDefault="00ED1BF2" w:rsidP="00D835A7">
      <w:pPr>
        <w:pStyle w:val="Default"/>
        <w:jc w:val="center"/>
        <w:rPr>
          <w:rFonts w:ascii="Times New Roman" w:hAnsi="Times New Roman"/>
          <w:b/>
          <w:bCs/>
          <w:color w:val="auto"/>
          <w:sz w:val="22"/>
          <w:szCs w:val="22"/>
          <w:u w:val="single"/>
        </w:rPr>
      </w:pPr>
    </w:p>
    <w:p w:rsidR="00291D72" w:rsidRDefault="00291D72" w:rsidP="00D835A7">
      <w:pPr>
        <w:pStyle w:val="Default"/>
        <w:jc w:val="center"/>
        <w:rPr>
          <w:rFonts w:ascii="Times New Roman" w:hAnsi="Times New Roman"/>
          <w:b/>
          <w:bCs/>
          <w:color w:val="auto"/>
          <w:sz w:val="22"/>
          <w:szCs w:val="22"/>
          <w:u w:val="single"/>
        </w:rPr>
      </w:pPr>
    </w:p>
    <w:p w:rsidR="004041B1" w:rsidRDefault="004041B1" w:rsidP="00D835A7">
      <w:pPr>
        <w:pStyle w:val="Default"/>
        <w:jc w:val="center"/>
        <w:rPr>
          <w:rFonts w:ascii="Times New Roman" w:hAnsi="Times New Roman"/>
          <w:b/>
          <w:bCs/>
          <w:color w:val="auto"/>
          <w:sz w:val="22"/>
          <w:szCs w:val="22"/>
          <w:u w:val="single"/>
        </w:rPr>
      </w:pPr>
    </w:p>
    <w:p w:rsidR="004041B1" w:rsidRDefault="004041B1" w:rsidP="00D835A7">
      <w:pPr>
        <w:pStyle w:val="Default"/>
        <w:jc w:val="center"/>
        <w:rPr>
          <w:rFonts w:ascii="Times New Roman" w:hAnsi="Times New Roman"/>
          <w:b/>
          <w:bCs/>
          <w:color w:val="auto"/>
          <w:sz w:val="22"/>
          <w:szCs w:val="22"/>
          <w:u w:val="single"/>
        </w:rPr>
      </w:pPr>
    </w:p>
    <w:p w:rsidR="002B0A4E" w:rsidRPr="0031726A" w:rsidRDefault="002B0A4E" w:rsidP="00D835A7">
      <w:pPr>
        <w:pStyle w:val="Default"/>
        <w:jc w:val="center"/>
        <w:rPr>
          <w:rFonts w:ascii="Times New Roman" w:hAnsi="Times New Roman"/>
          <w:b/>
          <w:bCs/>
          <w:color w:val="auto"/>
          <w:sz w:val="22"/>
          <w:szCs w:val="22"/>
          <w:u w:val="single"/>
        </w:rPr>
      </w:pPr>
      <w:r w:rsidRPr="0031726A">
        <w:rPr>
          <w:rFonts w:ascii="Times New Roman" w:hAnsi="Times New Roman"/>
          <w:b/>
          <w:bCs/>
          <w:color w:val="auto"/>
          <w:sz w:val="22"/>
          <w:szCs w:val="22"/>
          <w:u w:val="single"/>
        </w:rPr>
        <w:lastRenderedPageBreak/>
        <w:t>ANNEXURE – I</w:t>
      </w:r>
      <w:r w:rsidR="001C45C9" w:rsidRPr="0031726A">
        <w:rPr>
          <w:rFonts w:ascii="Times New Roman" w:hAnsi="Times New Roman"/>
          <w:b/>
          <w:bCs/>
          <w:color w:val="auto"/>
          <w:sz w:val="22"/>
          <w:szCs w:val="22"/>
          <w:u w:val="single"/>
        </w:rPr>
        <w:t>I</w:t>
      </w:r>
    </w:p>
    <w:p w:rsidR="002B0A4E" w:rsidRPr="0031726A" w:rsidRDefault="002B0A4E" w:rsidP="00C37ABD">
      <w:pPr>
        <w:pStyle w:val="Default"/>
        <w:jc w:val="center"/>
        <w:rPr>
          <w:rFonts w:ascii="Times New Roman" w:hAnsi="Times New Roman"/>
          <w:b/>
          <w:bCs/>
          <w:color w:val="auto"/>
          <w:sz w:val="22"/>
          <w:szCs w:val="22"/>
          <w:u w:val="single"/>
        </w:rPr>
      </w:pPr>
    </w:p>
    <w:p w:rsidR="002B0A4E" w:rsidRDefault="002B0A4E" w:rsidP="00D835A7">
      <w:pPr>
        <w:pStyle w:val="Default"/>
        <w:jc w:val="both"/>
        <w:rPr>
          <w:rFonts w:ascii="Times New Roman" w:hAnsi="Times New Roman"/>
          <w:bCs/>
          <w:color w:val="auto"/>
          <w:sz w:val="22"/>
          <w:szCs w:val="22"/>
          <w:u w:val="single"/>
        </w:rPr>
      </w:pPr>
      <w:r w:rsidRPr="0031726A">
        <w:rPr>
          <w:rFonts w:ascii="Times New Roman" w:hAnsi="Times New Roman"/>
          <w:bCs/>
          <w:color w:val="auto"/>
          <w:sz w:val="22"/>
          <w:szCs w:val="22"/>
          <w:u w:val="single"/>
        </w:rPr>
        <w:t>TECHNICAL SPECIFICATION &amp; PRICE BID</w:t>
      </w:r>
    </w:p>
    <w:p w:rsidR="00247402" w:rsidRPr="0031726A" w:rsidRDefault="00247402" w:rsidP="00D835A7">
      <w:pPr>
        <w:pStyle w:val="Default"/>
        <w:jc w:val="both"/>
        <w:rPr>
          <w:rFonts w:ascii="Times New Roman" w:hAnsi="Times New Roman"/>
          <w:bCs/>
          <w:color w:val="auto"/>
          <w:sz w:val="22"/>
          <w:szCs w:val="22"/>
        </w:rPr>
      </w:pPr>
    </w:p>
    <w:p w:rsidR="008B5963" w:rsidRDefault="008B5963" w:rsidP="002B0A4E">
      <w:pPr>
        <w:spacing w:after="0" w:line="240" w:lineRule="auto"/>
        <w:ind w:left="540" w:hanging="540"/>
        <w:jc w:val="both"/>
        <w:rPr>
          <w:rFonts w:ascii="Times New Roman" w:hAnsi="Times New Roman" w:cs="Times New Roman"/>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320"/>
        <w:gridCol w:w="810"/>
        <w:gridCol w:w="1170"/>
        <w:gridCol w:w="1620"/>
        <w:gridCol w:w="1800"/>
      </w:tblGrid>
      <w:tr w:rsidR="00C37ABD" w:rsidRPr="00673942" w:rsidTr="000B390D">
        <w:trPr>
          <w:trHeight w:val="953"/>
          <w:tblHeader/>
        </w:trPr>
        <w:tc>
          <w:tcPr>
            <w:tcW w:w="558" w:type="dxa"/>
            <w:vAlign w:val="center"/>
          </w:tcPr>
          <w:p w:rsidR="00C37ABD" w:rsidRPr="00673942" w:rsidRDefault="00C37ABD" w:rsidP="00687084">
            <w:pPr>
              <w:spacing w:after="0" w:line="240" w:lineRule="auto"/>
              <w:jc w:val="center"/>
              <w:rPr>
                <w:rFonts w:ascii="Arial" w:hAnsi="Arial" w:cs="Arial"/>
                <w:b/>
                <w:bCs/>
              </w:rPr>
            </w:pPr>
            <w:r w:rsidRPr="00673942">
              <w:rPr>
                <w:rFonts w:ascii="Arial" w:hAnsi="Arial" w:cs="Arial"/>
                <w:b/>
                <w:bCs/>
              </w:rPr>
              <w:t>Sl</w:t>
            </w:r>
          </w:p>
          <w:p w:rsidR="00C37ABD" w:rsidRPr="00673942" w:rsidRDefault="00C37ABD" w:rsidP="00687084">
            <w:pPr>
              <w:spacing w:after="0" w:line="240" w:lineRule="auto"/>
              <w:jc w:val="center"/>
              <w:rPr>
                <w:rFonts w:ascii="Arial" w:hAnsi="Arial" w:cs="Arial"/>
                <w:b/>
                <w:bCs/>
              </w:rPr>
            </w:pPr>
            <w:r w:rsidRPr="00673942">
              <w:rPr>
                <w:rFonts w:ascii="Arial" w:hAnsi="Arial" w:cs="Arial"/>
                <w:b/>
                <w:bCs/>
              </w:rPr>
              <w:t>no</w:t>
            </w:r>
          </w:p>
        </w:tc>
        <w:tc>
          <w:tcPr>
            <w:tcW w:w="4320" w:type="dxa"/>
            <w:vAlign w:val="center"/>
          </w:tcPr>
          <w:p w:rsidR="00C37ABD" w:rsidRPr="00673942" w:rsidRDefault="00C37ABD" w:rsidP="00687084">
            <w:pPr>
              <w:spacing w:after="0" w:line="240" w:lineRule="auto"/>
              <w:jc w:val="center"/>
              <w:rPr>
                <w:rFonts w:ascii="Arial" w:hAnsi="Arial" w:cs="Arial"/>
                <w:b/>
                <w:bCs/>
              </w:rPr>
            </w:pPr>
            <w:r w:rsidRPr="00673942">
              <w:rPr>
                <w:rFonts w:ascii="Arial" w:hAnsi="Arial" w:cs="Arial"/>
                <w:b/>
                <w:bCs/>
              </w:rPr>
              <w:t>Specification</w:t>
            </w:r>
          </w:p>
        </w:tc>
        <w:tc>
          <w:tcPr>
            <w:tcW w:w="810" w:type="dxa"/>
            <w:vAlign w:val="center"/>
          </w:tcPr>
          <w:p w:rsidR="00C37ABD" w:rsidRPr="00673942" w:rsidRDefault="00C37ABD" w:rsidP="00CB5156">
            <w:pPr>
              <w:spacing w:after="0" w:line="240" w:lineRule="auto"/>
              <w:jc w:val="center"/>
              <w:rPr>
                <w:rFonts w:ascii="Arial" w:hAnsi="Arial" w:cs="Arial"/>
                <w:b/>
                <w:bCs/>
              </w:rPr>
            </w:pPr>
            <w:r w:rsidRPr="00673942">
              <w:rPr>
                <w:rFonts w:ascii="Arial" w:hAnsi="Arial" w:cs="Arial"/>
                <w:b/>
                <w:bCs/>
              </w:rPr>
              <w:t>Units</w:t>
            </w:r>
          </w:p>
        </w:tc>
        <w:tc>
          <w:tcPr>
            <w:tcW w:w="1170" w:type="dxa"/>
            <w:vAlign w:val="center"/>
          </w:tcPr>
          <w:p w:rsidR="00C37ABD" w:rsidRPr="00673942" w:rsidRDefault="00C37ABD" w:rsidP="00CB5156">
            <w:pPr>
              <w:spacing w:after="0" w:line="240" w:lineRule="auto"/>
              <w:jc w:val="center"/>
              <w:rPr>
                <w:rFonts w:ascii="Arial" w:hAnsi="Arial" w:cs="Arial"/>
                <w:b/>
                <w:bCs/>
              </w:rPr>
            </w:pPr>
            <w:r w:rsidRPr="00673942">
              <w:rPr>
                <w:rFonts w:ascii="Arial" w:hAnsi="Arial" w:cs="Arial"/>
                <w:b/>
                <w:bCs/>
              </w:rPr>
              <w:t>Quantity</w:t>
            </w:r>
          </w:p>
        </w:tc>
        <w:tc>
          <w:tcPr>
            <w:tcW w:w="1620" w:type="dxa"/>
            <w:vAlign w:val="center"/>
          </w:tcPr>
          <w:p w:rsidR="00C37ABD" w:rsidRPr="00673942" w:rsidRDefault="00C37ABD" w:rsidP="00CB5156">
            <w:pPr>
              <w:spacing w:after="0" w:line="240" w:lineRule="auto"/>
              <w:jc w:val="center"/>
              <w:rPr>
                <w:rFonts w:ascii="Arial" w:hAnsi="Arial" w:cs="Arial"/>
                <w:b/>
                <w:bCs/>
              </w:rPr>
            </w:pPr>
            <w:r w:rsidRPr="00673942">
              <w:rPr>
                <w:rFonts w:ascii="Arial" w:hAnsi="Arial" w:cs="Arial"/>
                <w:b/>
                <w:bCs/>
              </w:rPr>
              <w:t>Rate in RS</w:t>
            </w:r>
          </w:p>
          <w:p w:rsidR="00C37ABD" w:rsidRPr="00673942" w:rsidRDefault="00C37ABD" w:rsidP="00CB5156">
            <w:pPr>
              <w:spacing w:after="0" w:line="240" w:lineRule="auto"/>
              <w:jc w:val="center"/>
              <w:rPr>
                <w:rFonts w:ascii="Arial" w:hAnsi="Arial" w:cs="Arial"/>
                <w:b/>
                <w:bCs/>
              </w:rPr>
            </w:pPr>
            <w:r w:rsidRPr="00673942">
              <w:rPr>
                <w:rFonts w:ascii="Arial" w:hAnsi="Arial" w:cs="Arial"/>
                <w:b/>
                <w:bCs/>
              </w:rPr>
              <w:t>(Both in fig &amp; words)</w:t>
            </w:r>
          </w:p>
        </w:tc>
        <w:tc>
          <w:tcPr>
            <w:tcW w:w="1800" w:type="dxa"/>
            <w:vAlign w:val="center"/>
          </w:tcPr>
          <w:p w:rsidR="00C37ABD" w:rsidRPr="00673942" w:rsidRDefault="00C37ABD" w:rsidP="00CB5156">
            <w:pPr>
              <w:spacing w:after="0" w:line="240" w:lineRule="auto"/>
              <w:jc w:val="center"/>
              <w:rPr>
                <w:rFonts w:ascii="Arial" w:hAnsi="Arial" w:cs="Arial"/>
                <w:b/>
                <w:bCs/>
              </w:rPr>
            </w:pPr>
            <w:r w:rsidRPr="00673942">
              <w:rPr>
                <w:rFonts w:ascii="Arial" w:hAnsi="Arial" w:cs="Arial"/>
                <w:b/>
                <w:bCs/>
              </w:rPr>
              <w:t>Amount in Rs</w:t>
            </w:r>
          </w:p>
          <w:p w:rsidR="00C37ABD" w:rsidRPr="00673942" w:rsidRDefault="00C37ABD" w:rsidP="00CB5156">
            <w:pPr>
              <w:spacing w:after="0" w:line="240" w:lineRule="auto"/>
              <w:jc w:val="center"/>
              <w:rPr>
                <w:rFonts w:ascii="Arial" w:hAnsi="Arial" w:cs="Arial"/>
                <w:b/>
                <w:bCs/>
              </w:rPr>
            </w:pPr>
            <w:r w:rsidRPr="00673942">
              <w:rPr>
                <w:rFonts w:ascii="Arial" w:hAnsi="Arial" w:cs="Arial"/>
                <w:b/>
                <w:bCs/>
              </w:rPr>
              <w:t>(Both in fig. &amp; words)</w:t>
            </w:r>
          </w:p>
        </w:tc>
      </w:tr>
      <w:tr w:rsidR="00C37ABD" w:rsidRPr="00673942" w:rsidTr="000B390D">
        <w:trPr>
          <w:trHeight w:val="1322"/>
        </w:trPr>
        <w:tc>
          <w:tcPr>
            <w:tcW w:w="558" w:type="dxa"/>
            <w:vAlign w:val="center"/>
          </w:tcPr>
          <w:p w:rsidR="00C37ABD" w:rsidRPr="00673942" w:rsidRDefault="00C37ABD" w:rsidP="00687084">
            <w:pPr>
              <w:spacing w:after="0" w:line="240" w:lineRule="auto"/>
              <w:jc w:val="both"/>
              <w:rPr>
                <w:rFonts w:ascii="Arial" w:hAnsi="Arial" w:cs="Arial"/>
                <w:bCs/>
              </w:rPr>
            </w:pPr>
            <w:r w:rsidRPr="00673942">
              <w:rPr>
                <w:rFonts w:ascii="Arial" w:hAnsi="Arial" w:cs="Arial"/>
                <w:bCs/>
              </w:rPr>
              <w:t>1</w:t>
            </w:r>
          </w:p>
        </w:tc>
        <w:tc>
          <w:tcPr>
            <w:tcW w:w="4320" w:type="dxa"/>
            <w:vAlign w:val="center"/>
          </w:tcPr>
          <w:p w:rsidR="00C37ABD" w:rsidRPr="00673942" w:rsidRDefault="00291D72" w:rsidP="00687084">
            <w:pPr>
              <w:spacing w:after="0" w:line="240" w:lineRule="auto"/>
              <w:jc w:val="both"/>
              <w:rPr>
                <w:rFonts w:ascii="Arial" w:hAnsi="Arial" w:cs="Arial"/>
              </w:rPr>
            </w:pPr>
            <w:r w:rsidRPr="00291D72">
              <w:rPr>
                <w:rFonts w:ascii="Arial" w:hAnsi="Arial" w:cs="Arial"/>
              </w:rPr>
              <w:t>Supply, installation &amp; testing of Copper Plate earth station with 600mmX 600mmX 6mm heavy duty copper earth plate with necessary 40 mm dia. G.I. medium duty watering pipe with G.I. Fittings such as socket, tee elbow, nipple and 50 mmX 40mm G.I. reducing socket for funnel including locking arrangement with 300mmX 6mm C.I. hinged cover plate complete with digging of earth pit, construction of brick chamber and plastering of both inner &amp; outer surface of wall as specified by the deptt.</w:t>
            </w:r>
          </w:p>
        </w:tc>
        <w:tc>
          <w:tcPr>
            <w:tcW w:w="810" w:type="dxa"/>
            <w:vAlign w:val="center"/>
          </w:tcPr>
          <w:p w:rsidR="00C37ABD" w:rsidRPr="00673942" w:rsidRDefault="00291D72" w:rsidP="00CB5156">
            <w:pPr>
              <w:spacing w:after="0" w:line="240" w:lineRule="auto"/>
              <w:jc w:val="center"/>
              <w:rPr>
                <w:rFonts w:ascii="Arial" w:hAnsi="Arial" w:cs="Arial"/>
                <w:bCs/>
              </w:rPr>
            </w:pPr>
            <w:r>
              <w:rPr>
                <w:rFonts w:ascii="Arial" w:hAnsi="Arial" w:cs="Arial"/>
                <w:bCs/>
              </w:rPr>
              <w:t>Each</w:t>
            </w:r>
          </w:p>
          <w:p w:rsidR="00C37ABD" w:rsidRPr="00673942" w:rsidRDefault="00C37ABD" w:rsidP="00CB5156">
            <w:pPr>
              <w:spacing w:after="0" w:line="240" w:lineRule="auto"/>
              <w:jc w:val="center"/>
              <w:rPr>
                <w:rFonts w:ascii="Arial" w:hAnsi="Arial" w:cs="Arial"/>
              </w:rPr>
            </w:pPr>
          </w:p>
        </w:tc>
        <w:tc>
          <w:tcPr>
            <w:tcW w:w="1170" w:type="dxa"/>
            <w:vAlign w:val="center"/>
          </w:tcPr>
          <w:p w:rsidR="00C37ABD" w:rsidRDefault="00291D72" w:rsidP="00CB5156">
            <w:pPr>
              <w:spacing w:after="0" w:line="240" w:lineRule="auto"/>
              <w:jc w:val="center"/>
              <w:rPr>
                <w:rFonts w:ascii="Arial" w:hAnsi="Arial" w:cs="Arial"/>
                <w:bCs/>
              </w:rPr>
            </w:pPr>
            <w:r>
              <w:rPr>
                <w:rFonts w:ascii="Arial" w:hAnsi="Arial" w:cs="Arial"/>
                <w:bCs/>
              </w:rPr>
              <w:t>6</w:t>
            </w:r>
          </w:p>
          <w:p w:rsidR="00574266" w:rsidRPr="00673942" w:rsidRDefault="00574266" w:rsidP="00CB5156">
            <w:pPr>
              <w:spacing w:after="0" w:line="240" w:lineRule="auto"/>
              <w:jc w:val="center"/>
              <w:rPr>
                <w:rFonts w:ascii="Arial" w:hAnsi="Arial" w:cs="Arial"/>
              </w:rPr>
            </w:pPr>
          </w:p>
        </w:tc>
        <w:tc>
          <w:tcPr>
            <w:tcW w:w="1620" w:type="dxa"/>
            <w:vAlign w:val="center"/>
          </w:tcPr>
          <w:p w:rsidR="00C37ABD" w:rsidRPr="00673942" w:rsidRDefault="00C37ABD" w:rsidP="00CB5156">
            <w:pPr>
              <w:spacing w:after="0" w:line="240" w:lineRule="auto"/>
              <w:jc w:val="center"/>
              <w:rPr>
                <w:rFonts w:ascii="Arial" w:hAnsi="Arial" w:cs="Arial"/>
              </w:rPr>
            </w:pPr>
          </w:p>
        </w:tc>
        <w:tc>
          <w:tcPr>
            <w:tcW w:w="1800" w:type="dxa"/>
            <w:vAlign w:val="center"/>
          </w:tcPr>
          <w:p w:rsidR="00C37ABD" w:rsidRPr="00673942" w:rsidRDefault="00C37ABD" w:rsidP="00CB5156">
            <w:pPr>
              <w:spacing w:after="0" w:line="240" w:lineRule="auto"/>
              <w:jc w:val="center"/>
              <w:rPr>
                <w:rFonts w:ascii="Arial" w:hAnsi="Arial" w:cs="Arial"/>
              </w:rPr>
            </w:pPr>
          </w:p>
        </w:tc>
      </w:tr>
      <w:tr w:rsidR="00574266" w:rsidRPr="00673942" w:rsidTr="000B390D">
        <w:trPr>
          <w:trHeight w:val="1160"/>
        </w:trPr>
        <w:tc>
          <w:tcPr>
            <w:tcW w:w="558" w:type="dxa"/>
            <w:vAlign w:val="center"/>
          </w:tcPr>
          <w:p w:rsidR="00574266" w:rsidRPr="00673942" w:rsidRDefault="00912F1E" w:rsidP="00687084">
            <w:pPr>
              <w:spacing w:after="0" w:line="240" w:lineRule="auto"/>
              <w:jc w:val="both"/>
              <w:rPr>
                <w:rFonts w:ascii="Arial" w:hAnsi="Arial" w:cs="Arial"/>
                <w:bCs/>
              </w:rPr>
            </w:pPr>
            <w:r>
              <w:rPr>
                <w:rFonts w:ascii="Arial" w:hAnsi="Arial" w:cs="Arial"/>
                <w:bCs/>
              </w:rPr>
              <w:t>2</w:t>
            </w:r>
          </w:p>
        </w:tc>
        <w:tc>
          <w:tcPr>
            <w:tcW w:w="4320" w:type="dxa"/>
            <w:vAlign w:val="center"/>
          </w:tcPr>
          <w:p w:rsidR="00574266" w:rsidRPr="00501A73" w:rsidRDefault="00291D72" w:rsidP="00687084">
            <w:pPr>
              <w:spacing w:after="0" w:line="240" w:lineRule="auto"/>
              <w:jc w:val="both"/>
              <w:rPr>
                <w:rFonts w:ascii="Arial" w:hAnsi="Arial" w:cs="Arial"/>
              </w:rPr>
            </w:pPr>
            <w:r w:rsidRPr="00291D72">
              <w:rPr>
                <w:rFonts w:ascii="Arial" w:hAnsi="Arial" w:cs="Arial"/>
              </w:rPr>
              <w:t>Supplying and laying of 25mm X 5mm size copper strips drawn on surface from earth electrode to electrical switch gears, machineries etc complete with supply of Brass nuts &amp; bolts, screws etc including riveting, soldering &amp; making necessary connection as approved, specified and directed by deptt.</w:t>
            </w:r>
          </w:p>
        </w:tc>
        <w:tc>
          <w:tcPr>
            <w:tcW w:w="810" w:type="dxa"/>
            <w:vAlign w:val="center"/>
          </w:tcPr>
          <w:p w:rsidR="00574266" w:rsidRPr="00673942" w:rsidRDefault="00291D72" w:rsidP="00CB5156">
            <w:pPr>
              <w:spacing w:after="0" w:line="240" w:lineRule="auto"/>
              <w:jc w:val="center"/>
              <w:rPr>
                <w:rFonts w:ascii="Arial" w:hAnsi="Arial" w:cs="Arial"/>
              </w:rPr>
            </w:pPr>
            <w:r>
              <w:rPr>
                <w:rFonts w:ascii="Arial" w:hAnsi="Arial" w:cs="Arial"/>
              </w:rPr>
              <w:t>Metre</w:t>
            </w:r>
          </w:p>
        </w:tc>
        <w:tc>
          <w:tcPr>
            <w:tcW w:w="1170" w:type="dxa"/>
            <w:vAlign w:val="center"/>
          </w:tcPr>
          <w:p w:rsidR="00574266" w:rsidRPr="00501A73" w:rsidRDefault="00291D72" w:rsidP="0045517A">
            <w:pPr>
              <w:spacing w:after="0" w:line="240" w:lineRule="auto"/>
              <w:jc w:val="center"/>
              <w:rPr>
                <w:rFonts w:ascii="Arial" w:hAnsi="Arial" w:cs="Arial"/>
                <w:bCs/>
              </w:rPr>
            </w:pPr>
            <w:r>
              <w:rPr>
                <w:rFonts w:ascii="Arial" w:hAnsi="Arial" w:cs="Arial"/>
                <w:bCs/>
              </w:rPr>
              <w:t>300</w:t>
            </w:r>
          </w:p>
        </w:tc>
        <w:tc>
          <w:tcPr>
            <w:tcW w:w="1620" w:type="dxa"/>
            <w:vAlign w:val="center"/>
          </w:tcPr>
          <w:p w:rsidR="00574266" w:rsidRPr="00673942" w:rsidRDefault="00574266" w:rsidP="00CB5156">
            <w:pPr>
              <w:spacing w:after="0" w:line="240" w:lineRule="auto"/>
              <w:jc w:val="center"/>
              <w:rPr>
                <w:rFonts w:ascii="Arial" w:hAnsi="Arial" w:cs="Arial"/>
              </w:rPr>
            </w:pPr>
          </w:p>
        </w:tc>
        <w:tc>
          <w:tcPr>
            <w:tcW w:w="1800" w:type="dxa"/>
            <w:vAlign w:val="center"/>
          </w:tcPr>
          <w:p w:rsidR="00574266" w:rsidRPr="00673942" w:rsidRDefault="00574266" w:rsidP="00CB5156">
            <w:pPr>
              <w:spacing w:after="0" w:line="240" w:lineRule="auto"/>
              <w:jc w:val="center"/>
              <w:rPr>
                <w:rFonts w:ascii="Arial" w:hAnsi="Arial" w:cs="Arial"/>
              </w:rPr>
            </w:pPr>
          </w:p>
        </w:tc>
      </w:tr>
      <w:tr w:rsidR="00574266" w:rsidRPr="00673942" w:rsidTr="000B390D">
        <w:trPr>
          <w:trHeight w:val="1160"/>
        </w:trPr>
        <w:tc>
          <w:tcPr>
            <w:tcW w:w="558" w:type="dxa"/>
            <w:vAlign w:val="center"/>
          </w:tcPr>
          <w:p w:rsidR="00574266" w:rsidRPr="00673942" w:rsidRDefault="00912F1E" w:rsidP="00687084">
            <w:pPr>
              <w:spacing w:after="0" w:line="240" w:lineRule="auto"/>
              <w:jc w:val="both"/>
              <w:rPr>
                <w:rFonts w:ascii="Arial" w:hAnsi="Arial" w:cs="Arial"/>
                <w:bCs/>
              </w:rPr>
            </w:pPr>
            <w:r>
              <w:rPr>
                <w:rFonts w:ascii="Arial" w:hAnsi="Arial" w:cs="Arial"/>
                <w:bCs/>
              </w:rPr>
              <w:t>3</w:t>
            </w:r>
          </w:p>
        </w:tc>
        <w:tc>
          <w:tcPr>
            <w:tcW w:w="4320" w:type="dxa"/>
            <w:vAlign w:val="center"/>
          </w:tcPr>
          <w:p w:rsidR="00574266" w:rsidRPr="00501A73" w:rsidRDefault="00291D72" w:rsidP="00687084">
            <w:pPr>
              <w:spacing w:after="0" w:line="240" w:lineRule="auto"/>
              <w:jc w:val="both"/>
              <w:rPr>
                <w:rFonts w:ascii="Arial" w:hAnsi="Arial" w:cs="Arial"/>
              </w:rPr>
            </w:pPr>
            <w:r w:rsidRPr="00291D72">
              <w:rPr>
                <w:rFonts w:ascii="Arial" w:hAnsi="Arial" w:cs="Arial"/>
              </w:rPr>
              <w:t>Extra for using salt 5 Kg and charcoal 64 Kg in copper plate earth station pit to provide low impedance ground in location of high soil resistivity as and when required and specified by the deptt.</w:t>
            </w:r>
          </w:p>
        </w:tc>
        <w:tc>
          <w:tcPr>
            <w:tcW w:w="810" w:type="dxa"/>
            <w:vAlign w:val="center"/>
          </w:tcPr>
          <w:p w:rsidR="00574266" w:rsidRPr="00673942" w:rsidRDefault="00291D72" w:rsidP="00CB5156">
            <w:pPr>
              <w:spacing w:after="0" w:line="240" w:lineRule="auto"/>
              <w:jc w:val="center"/>
              <w:rPr>
                <w:rFonts w:ascii="Arial" w:hAnsi="Arial" w:cs="Arial"/>
              </w:rPr>
            </w:pPr>
            <w:r>
              <w:rPr>
                <w:rFonts w:ascii="Arial" w:hAnsi="Arial" w:cs="Arial"/>
              </w:rPr>
              <w:t>Each</w:t>
            </w:r>
          </w:p>
        </w:tc>
        <w:tc>
          <w:tcPr>
            <w:tcW w:w="1170" w:type="dxa"/>
            <w:vAlign w:val="center"/>
          </w:tcPr>
          <w:p w:rsidR="00574266" w:rsidRPr="00501A73" w:rsidRDefault="00291D72" w:rsidP="0045517A">
            <w:pPr>
              <w:spacing w:after="0" w:line="240" w:lineRule="auto"/>
              <w:jc w:val="center"/>
              <w:rPr>
                <w:rFonts w:ascii="Arial" w:hAnsi="Arial" w:cs="Arial"/>
                <w:bCs/>
              </w:rPr>
            </w:pPr>
            <w:r>
              <w:rPr>
                <w:rFonts w:ascii="Arial" w:hAnsi="Arial" w:cs="Arial"/>
                <w:bCs/>
              </w:rPr>
              <w:t>6</w:t>
            </w:r>
          </w:p>
        </w:tc>
        <w:tc>
          <w:tcPr>
            <w:tcW w:w="1620" w:type="dxa"/>
            <w:vAlign w:val="center"/>
          </w:tcPr>
          <w:p w:rsidR="00574266" w:rsidRPr="00673942" w:rsidRDefault="00574266" w:rsidP="00CB5156">
            <w:pPr>
              <w:spacing w:after="0" w:line="240" w:lineRule="auto"/>
              <w:jc w:val="center"/>
              <w:rPr>
                <w:rFonts w:ascii="Arial" w:hAnsi="Arial" w:cs="Arial"/>
              </w:rPr>
            </w:pPr>
          </w:p>
        </w:tc>
        <w:tc>
          <w:tcPr>
            <w:tcW w:w="1800" w:type="dxa"/>
            <w:vAlign w:val="center"/>
          </w:tcPr>
          <w:p w:rsidR="00574266" w:rsidRPr="00673942" w:rsidRDefault="00574266" w:rsidP="00CB5156">
            <w:pPr>
              <w:spacing w:after="0" w:line="240" w:lineRule="auto"/>
              <w:jc w:val="center"/>
              <w:rPr>
                <w:rFonts w:ascii="Arial" w:hAnsi="Arial" w:cs="Arial"/>
              </w:rPr>
            </w:pPr>
          </w:p>
        </w:tc>
      </w:tr>
      <w:tr w:rsidR="00521AD6" w:rsidRPr="00673942" w:rsidTr="000B390D">
        <w:trPr>
          <w:trHeight w:val="720"/>
        </w:trPr>
        <w:tc>
          <w:tcPr>
            <w:tcW w:w="558" w:type="dxa"/>
            <w:vAlign w:val="center"/>
          </w:tcPr>
          <w:p w:rsidR="00521AD6" w:rsidRPr="00673942" w:rsidRDefault="00912F1E" w:rsidP="00687084">
            <w:pPr>
              <w:spacing w:after="0" w:line="240" w:lineRule="auto"/>
              <w:jc w:val="both"/>
              <w:rPr>
                <w:rFonts w:ascii="Arial" w:hAnsi="Arial" w:cs="Arial"/>
                <w:bCs/>
              </w:rPr>
            </w:pPr>
            <w:r>
              <w:rPr>
                <w:rFonts w:ascii="Arial" w:hAnsi="Arial" w:cs="Arial"/>
                <w:bCs/>
              </w:rPr>
              <w:t>4</w:t>
            </w:r>
          </w:p>
        </w:tc>
        <w:tc>
          <w:tcPr>
            <w:tcW w:w="4320" w:type="dxa"/>
            <w:vAlign w:val="center"/>
          </w:tcPr>
          <w:p w:rsidR="00D86A92" w:rsidRPr="00D86A92" w:rsidRDefault="00291D72" w:rsidP="00291D72">
            <w:pPr>
              <w:spacing w:after="0" w:line="240" w:lineRule="auto"/>
              <w:jc w:val="both"/>
              <w:rPr>
                <w:rFonts w:ascii="Arial" w:hAnsi="Arial" w:cs="Arial"/>
              </w:rPr>
            </w:pPr>
            <w:r w:rsidRPr="00291D72">
              <w:rPr>
                <w:rFonts w:ascii="Arial" w:hAnsi="Arial" w:cs="Arial"/>
              </w:rPr>
              <w:t>Fixing and fitting of copper plate of 300*300*6 mm wall mounted making no damage to the walls with required number of brass nuts &amp; bolts being fixed to the plate as directed by the deptt.</w:t>
            </w:r>
          </w:p>
        </w:tc>
        <w:tc>
          <w:tcPr>
            <w:tcW w:w="810" w:type="dxa"/>
            <w:vAlign w:val="center"/>
          </w:tcPr>
          <w:p w:rsidR="00875C84" w:rsidRPr="00521AD6" w:rsidRDefault="00875C84" w:rsidP="00CB5156">
            <w:pPr>
              <w:spacing w:after="0" w:line="240" w:lineRule="auto"/>
              <w:jc w:val="center"/>
              <w:rPr>
                <w:rFonts w:ascii="Arial" w:hAnsi="Arial" w:cs="Arial"/>
              </w:rPr>
            </w:pPr>
            <w:r>
              <w:rPr>
                <w:rFonts w:ascii="Arial" w:hAnsi="Arial" w:cs="Arial"/>
              </w:rPr>
              <w:t>Sqm</w:t>
            </w:r>
          </w:p>
        </w:tc>
        <w:tc>
          <w:tcPr>
            <w:tcW w:w="1170" w:type="dxa"/>
            <w:vAlign w:val="center"/>
          </w:tcPr>
          <w:p w:rsidR="00521AD6" w:rsidRDefault="00521AD6" w:rsidP="00CB5156">
            <w:pPr>
              <w:spacing w:after="0" w:line="240" w:lineRule="auto"/>
              <w:jc w:val="center"/>
              <w:rPr>
                <w:rFonts w:ascii="Arial" w:hAnsi="Arial" w:cs="Arial"/>
                <w:bCs/>
              </w:rPr>
            </w:pPr>
          </w:p>
          <w:p w:rsidR="00875C84" w:rsidRDefault="00291D72" w:rsidP="00CB5156">
            <w:pPr>
              <w:spacing w:after="0" w:line="240" w:lineRule="auto"/>
              <w:jc w:val="center"/>
              <w:rPr>
                <w:rFonts w:ascii="Arial" w:hAnsi="Arial" w:cs="Arial"/>
                <w:bCs/>
              </w:rPr>
            </w:pPr>
            <w:r>
              <w:rPr>
                <w:rFonts w:ascii="Arial" w:hAnsi="Arial" w:cs="Arial"/>
                <w:bCs/>
              </w:rPr>
              <w:t>0.36</w:t>
            </w:r>
          </w:p>
        </w:tc>
        <w:tc>
          <w:tcPr>
            <w:tcW w:w="1620" w:type="dxa"/>
            <w:vAlign w:val="center"/>
          </w:tcPr>
          <w:p w:rsidR="00521AD6" w:rsidRPr="00673942" w:rsidRDefault="00521AD6" w:rsidP="00CB5156">
            <w:pPr>
              <w:spacing w:after="0" w:line="240" w:lineRule="auto"/>
              <w:jc w:val="center"/>
              <w:rPr>
                <w:rFonts w:ascii="Arial" w:hAnsi="Arial" w:cs="Arial"/>
              </w:rPr>
            </w:pPr>
          </w:p>
        </w:tc>
        <w:tc>
          <w:tcPr>
            <w:tcW w:w="1800" w:type="dxa"/>
            <w:vAlign w:val="center"/>
          </w:tcPr>
          <w:p w:rsidR="00521AD6" w:rsidRPr="00673942" w:rsidRDefault="00521AD6" w:rsidP="00CB5156">
            <w:pPr>
              <w:spacing w:after="0" w:line="240" w:lineRule="auto"/>
              <w:jc w:val="center"/>
              <w:rPr>
                <w:rFonts w:ascii="Arial" w:hAnsi="Arial" w:cs="Arial"/>
              </w:rPr>
            </w:pPr>
          </w:p>
        </w:tc>
      </w:tr>
      <w:tr w:rsidR="00D20337" w:rsidRPr="00673942" w:rsidTr="00A8050D">
        <w:trPr>
          <w:trHeight w:val="720"/>
        </w:trPr>
        <w:tc>
          <w:tcPr>
            <w:tcW w:w="6858" w:type="dxa"/>
            <w:gridSpan w:val="4"/>
            <w:vAlign w:val="center"/>
          </w:tcPr>
          <w:p w:rsidR="00D20337" w:rsidRDefault="00D20337" w:rsidP="00CB5156">
            <w:pPr>
              <w:spacing w:after="0" w:line="240" w:lineRule="auto"/>
              <w:jc w:val="center"/>
              <w:rPr>
                <w:rFonts w:ascii="Arial" w:hAnsi="Arial" w:cs="Arial"/>
                <w:bCs/>
              </w:rPr>
            </w:pPr>
            <w:r>
              <w:rPr>
                <w:rFonts w:ascii="Arial" w:hAnsi="Arial" w:cs="Arial"/>
                <w:bCs/>
              </w:rPr>
              <w:t>Service tax…..%</w:t>
            </w:r>
          </w:p>
        </w:tc>
        <w:tc>
          <w:tcPr>
            <w:tcW w:w="1620" w:type="dxa"/>
            <w:vAlign w:val="center"/>
          </w:tcPr>
          <w:p w:rsidR="00D20337" w:rsidRPr="00673942" w:rsidRDefault="00D20337" w:rsidP="00CB5156">
            <w:pPr>
              <w:spacing w:after="0" w:line="240" w:lineRule="auto"/>
              <w:jc w:val="center"/>
              <w:rPr>
                <w:rFonts w:ascii="Arial" w:hAnsi="Arial" w:cs="Arial"/>
              </w:rPr>
            </w:pPr>
          </w:p>
        </w:tc>
        <w:tc>
          <w:tcPr>
            <w:tcW w:w="1800" w:type="dxa"/>
            <w:vAlign w:val="center"/>
          </w:tcPr>
          <w:p w:rsidR="00D20337" w:rsidRPr="00673942" w:rsidRDefault="00D20337" w:rsidP="00CB5156">
            <w:pPr>
              <w:spacing w:after="0" w:line="240" w:lineRule="auto"/>
              <w:jc w:val="center"/>
              <w:rPr>
                <w:rFonts w:ascii="Arial" w:hAnsi="Arial" w:cs="Arial"/>
              </w:rPr>
            </w:pPr>
          </w:p>
        </w:tc>
      </w:tr>
      <w:tr w:rsidR="00D20337" w:rsidRPr="00673942" w:rsidTr="00277F74">
        <w:trPr>
          <w:trHeight w:val="720"/>
        </w:trPr>
        <w:tc>
          <w:tcPr>
            <w:tcW w:w="6858" w:type="dxa"/>
            <w:gridSpan w:val="4"/>
            <w:vAlign w:val="center"/>
          </w:tcPr>
          <w:p w:rsidR="00D20337" w:rsidRDefault="00D20337" w:rsidP="00CB5156">
            <w:pPr>
              <w:spacing w:after="0" w:line="240" w:lineRule="auto"/>
              <w:jc w:val="center"/>
              <w:rPr>
                <w:rFonts w:ascii="Arial" w:hAnsi="Arial" w:cs="Arial"/>
                <w:bCs/>
              </w:rPr>
            </w:pPr>
            <w:r>
              <w:rPr>
                <w:rFonts w:ascii="Arial" w:hAnsi="Arial" w:cs="Arial"/>
                <w:bCs/>
              </w:rPr>
              <w:t>Total</w:t>
            </w:r>
          </w:p>
        </w:tc>
        <w:tc>
          <w:tcPr>
            <w:tcW w:w="1620" w:type="dxa"/>
            <w:vAlign w:val="center"/>
          </w:tcPr>
          <w:p w:rsidR="00D20337" w:rsidRPr="00673942" w:rsidRDefault="00D20337" w:rsidP="00CB5156">
            <w:pPr>
              <w:spacing w:after="0" w:line="240" w:lineRule="auto"/>
              <w:jc w:val="center"/>
              <w:rPr>
                <w:rFonts w:ascii="Arial" w:hAnsi="Arial" w:cs="Arial"/>
              </w:rPr>
            </w:pPr>
          </w:p>
        </w:tc>
        <w:tc>
          <w:tcPr>
            <w:tcW w:w="1800" w:type="dxa"/>
            <w:vAlign w:val="center"/>
          </w:tcPr>
          <w:p w:rsidR="00D20337" w:rsidRPr="00673942" w:rsidRDefault="00D20337" w:rsidP="00CB5156">
            <w:pPr>
              <w:spacing w:after="0" w:line="240" w:lineRule="auto"/>
              <w:jc w:val="center"/>
              <w:rPr>
                <w:rFonts w:ascii="Arial" w:hAnsi="Arial" w:cs="Arial"/>
              </w:rPr>
            </w:pPr>
          </w:p>
        </w:tc>
      </w:tr>
    </w:tbl>
    <w:p w:rsidR="005E7B00" w:rsidRDefault="005E7B00" w:rsidP="002B0A4E">
      <w:pPr>
        <w:spacing w:after="0" w:line="240" w:lineRule="auto"/>
        <w:ind w:left="540" w:hanging="540"/>
        <w:jc w:val="both"/>
        <w:rPr>
          <w:rFonts w:ascii="Times New Roman" w:hAnsi="Times New Roman" w:cs="Times New Roman"/>
          <w:u w:val="single"/>
        </w:rPr>
      </w:pPr>
    </w:p>
    <w:p w:rsidR="00687084" w:rsidRPr="00687084" w:rsidRDefault="00687084" w:rsidP="002B0A4E">
      <w:pPr>
        <w:spacing w:after="0" w:line="240" w:lineRule="auto"/>
        <w:ind w:left="540" w:hanging="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E7B00" w:rsidRDefault="005E7B00" w:rsidP="002B0A4E">
      <w:pPr>
        <w:spacing w:after="0" w:line="240" w:lineRule="auto"/>
        <w:ind w:left="540" w:hanging="540"/>
        <w:jc w:val="both"/>
        <w:rPr>
          <w:rFonts w:ascii="Times New Roman" w:hAnsi="Times New Roman" w:cs="Times New Roman"/>
          <w:u w:val="single"/>
        </w:rPr>
      </w:pPr>
    </w:p>
    <w:p w:rsidR="005E7B00" w:rsidRDefault="005E7B00" w:rsidP="002B0A4E">
      <w:pPr>
        <w:spacing w:after="0" w:line="240" w:lineRule="auto"/>
        <w:ind w:left="540" w:hanging="540"/>
        <w:jc w:val="both"/>
        <w:rPr>
          <w:rFonts w:ascii="Times New Roman" w:hAnsi="Times New Roman" w:cs="Times New Roman"/>
          <w:u w:val="single"/>
        </w:rPr>
      </w:pPr>
    </w:p>
    <w:p w:rsidR="005E7B00" w:rsidRDefault="005E7B00" w:rsidP="002B0A4E">
      <w:pPr>
        <w:spacing w:after="0" w:line="240" w:lineRule="auto"/>
        <w:ind w:left="540" w:hanging="540"/>
        <w:jc w:val="both"/>
        <w:rPr>
          <w:rFonts w:ascii="Times New Roman" w:hAnsi="Times New Roman" w:cs="Times New Roman"/>
          <w:u w:val="single"/>
        </w:rPr>
      </w:pPr>
    </w:p>
    <w:p w:rsidR="005E7B00" w:rsidRDefault="005E7B00" w:rsidP="002B0A4E">
      <w:pPr>
        <w:spacing w:after="0" w:line="240" w:lineRule="auto"/>
        <w:ind w:left="540" w:hanging="540"/>
        <w:jc w:val="both"/>
        <w:rPr>
          <w:rFonts w:ascii="Times New Roman" w:hAnsi="Times New Roman" w:cs="Times New Roman"/>
          <w:u w:val="single"/>
        </w:rPr>
      </w:pPr>
    </w:p>
    <w:p w:rsidR="005E7B00" w:rsidRDefault="005E7B00" w:rsidP="002B0A4E">
      <w:pPr>
        <w:spacing w:after="0" w:line="240" w:lineRule="auto"/>
        <w:ind w:left="540" w:hanging="540"/>
        <w:jc w:val="both"/>
        <w:rPr>
          <w:rFonts w:ascii="Times New Roman" w:hAnsi="Times New Roman" w:cs="Times New Roman"/>
          <w:u w:val="single"/>
        </w:rPr>
      </w:pPr>
    </w:p>
    <w:p w:rsidR="002B0A4E" w:rsidRPr="0031726A" w:rsidRDefault="002B0A4E" w:rsidP="002B0A4E">
      <w:pPr>
        <w:spacing w:after="0" w:line="240" w:lineRule="auto"/>
        <w:ind w:left="540" w:hanging="540"/>
        <w:jc w:val="both"/>
        <w:rPr>
          <w:rFonts w:ascii="Times New Roman" w:hAnsi="Times New Roman" w:cs="Times New Roman"/>
          <w:u w:val="single"/>
        </w:rPr>
      </w:pPr>
      <w:r w:rsidRPr="0031726A">
        <w:rPr>
          <w:rFonts w:ascii="Times New Roman" w:hAnsi="Times New Roman" w:cs="Times New Roman"/>
          <w:u w:val="single"/>
        </w:rPr>
        <w:lastRenderedPageBreak/>
        <w:t xml:space="preserve">NOTE: </w:t>
      </w:r>
    </w:p>
    <w:p w:rsidR="00AF18FD" w:rsidRPr="0031726A" w:rsidRDefault="00AF18FD" w:rsidP="002B0A4E">
      <w:pPr>
        <w:spacing w:after="0" w:line="240" w:lineRule="auto"/>
        <w:ind w:left="540" w:hanging="540"/>
        <w:jc w:val="both"/>
        <w:rPr>
          <w:rFonts w:ascii="Times New Roman" w:hAnsi="Times New Roman" w:cs="Times New Roman"/>
          <w:u w:val="single"/>
        </w:rPr>
      </w:pPr>
    </w:p>
    <w:p w:rsidR="000F2B14" w:rsidRPr="0031726A" w:rsidRDefault="000F2B14" w:rsidP="002B0A4E">
      <w:pPr>
        <w:numPr>
          <w:ilvl w:val="0"/>
          <w:numId w:val="5"/>
        </w:numPr>
        <w:spacing w:after="0" w:line="240" w:lineRule="auto"/>
        <w:jc w:val="both"/>
        <w:rPr>
          <w:rFonts w:ascii="Times New Roman" w:hAnsi="Times New Roman" w:cs="Times New Roman"/>
        </w:rPr>
      </w:pPr>
      <w:r w:rsidRPr="0031726A">
        <w:rPr>
          <w:rFonts w:ascii="Times New Roman" w:hAnsi="Times New Roman" w:cs="Times New Roman"/>
        </w:rPr>
        <w:t xml:space="preserve">Quantities mentioned above are liable to change up to some extent and the contractor is bound to do the same as instructed. </w:t>
      </w:r>
    </w:p>
    <w:p w:rsidR="00237406" w:rsidRPr="0031726A" w:rsidRDefault="00237406" w:rsidP="002B0A4E">
      <w:pPr>
        <w:numPr>
          <w:ilvl w:val="0"/>
          <w:numId w:val="5"/>
        </w:numPr>
        <w:spacing w:after="0" w:line="240" w:lineRule="auto"/>
        <w:jc w:val="both"/>
        <w:rPr>
          <w:rFonts w:ascii="Times New Roman" w:hAnsi="Times New Roman" w:cs="Times New Roman"/>
        </w:rPr>
      </w:pPr>
      <w:r w:rsidRPr="0031726A">
        <w:rPr>
          <w:rFonts w:ascii="Times New Roman" w:hAnsi="Times New Roman" w:cs="Times New Roman"/>
        </w:rPr>
        <w:t>The Above rate should be inclusive of all taxes</w:t>
      </w:r>
      <w:r w:rsidR="000F2B14" w:rsidRPr="0031726A">
        <w:rPr>
          <w:rFonts w:ascii="Times New Roman" w:hAnsi="Times New Roman" w:cs="Times New Roman"/>
        </w:rPr>
        <w:t xml:space="preserve"> and forest royalty (if applicable)</w:t>
      </w:r>
      <w:r w:rsidRPr="0031726A">
        <w:rPr>
          <w:rFonts w:ascii="Times New Roman" w:hAnsi="Times New Roman" w:cs="Times New Roman"/>
        </w:rPr>
        <w:t>. The taxes will be deducted at the time of payment.</w:t>
      </w:r>
    </w:p>
    <w:p w:rsidR="002B0A4E" w:rsidRPr="0031726A" w:rsidRDefault="000F2B14" w:rsidP="002B0A4E">
      <w:pPr>
        <w:numPr>
          <w:ilvl w:val="0"/>
          <w:numId w:val="5"/>
        </w:numPr>
        <w:spacing w:after="0" w:line="240" w:lineRule="auto"/>
        <w:jc w:val="both"/>
        <w:rPr>
          <w:rFonts w:ascii="Times New Roman" w:hAnsi="Times New Roman" w:cs="Times New Roman"/>
        </w:rPr>
      </w:pPr>
      <w:r w:rsidRPr="0031726A">
        <w:rPr>
          <w:rFonts w:ascii="Times New Roman" w:hAnsi="Times New Roman" w:cs="Times New Roman"/>
        </w:rPr>
        <w:t xml:space="preserve">All items used in the </w:t>
      </w:r>
      <w:r w:rsidR="002B0A4E" w:rsidRPr="0031726A">
        <w:rPr>
          <w:rFonts w:ascii="Times New Roman" w:hAnsi="Times New Roman" w:cs="Times New Roman"/>
        </w:rPr>
        <w:t>process have to be of premium/ best quality available in the market.</w:t>
      </w:r>
    </w:p>
    <w:p w:rsidR="002B0A4E" w:rsidRPr="0031726A" w:rsidRDefault="002B0A4E" w:rsidP="002B0A4E">
      <w:pPr>
        <w:numPr>
          <w:ilvl w:val="0"/>
          <w:numId w:val="5"/>
        </w:numPr>
        <w:spacing w:after="0" w:line="240" w:lineRule="auto"/>
        <w:jc w:val="both"/>
        <w:rPr>
          <w:rFonts w:ascii="Times New Roman" w:hAnsi="Times New Roman" w:cs="Times New Roman"/>
        </w:rPr>
      </w:pPr>
      <w:r w:rsidRPr="0031726A">
        <w:rPr>
          <w:rFonts w:ascii="Times New Roman" w:hAnsi="Times New Roman" w:cs="Times New Roman"/>
        </w:rPr>
        <w:t>All work to be executed as per standard, drawing and specification.</w:t>
      </w:r>
    </w:p>
    <w:p w:rsidR="008E492B" w:rsidRPr="0031726A" w:rsidRDefault="002B0A4E" w:rsidP="002B0A4E">
      <w:pPr>
        <w:numPr>
          <w:ilvl w:val="0"/>
          <w:numId w:val="5"/>
        </w:numPr>
        <w:spacing w:after="0" w:line="240" w:lineRule="auto"/>
        <w:jc w:val="both"/>
        <w:rPr>
          <w:rFonts w:ascii="Times New Roman" w:hAnsi="Times New Roman" w:cs="Times New Roman"/>
        </w:rPr>
      </w:pPr>
      <w:r w:rsidRPr="0031726A">
        <w:rPr>
          <w:rFonts w:ascii="Times New Roman" w:hAnsi="Times New Roman" w:cs="Times New Roman"/>
        </w:rPr>
        <w:t xml:space="preserve">Test certificate of materials </w:t>
      </w:r>
      <w:r w:rsidR="000F2B14" w:rsidRPr="0031726A">
        <w:rPr>
          <w:rFonts w:ascii="Times New Roman" w:hAnsi="Times New Roman" w:cs="Times New Roman"/>
        </w:rPr>
        <w:t xml:space="preserve">(if applicable) </w:t>
      </w:r>
      <w:r w:rsidRPr="0031726A">
        <w:rPr>
          <w:rFonts w:ascii="Times New Roman" w:hAnsi="Times New Roman" w:cs="Times New Roman"/>
        </w:rPr>
        <w:t xml:space="preserve">to be submitted. </w:t>
      </w:r>
    </w:p>
    <w:p w:rsidR="002B0A4E" w:rsidRPr="0031726A" w:rsidRDefault="002B0A4E" w:rsidP="002B0A4E">
      <w:pPr>
        <w:numPr>
          <w:ilvl w:val="0"/>
          <w:numId w:val="5"/>
        </w:numPr>
        <w:spacing w:after="0" w:line="240" w:lineRule="auto"/>
        <w:jc w:val="both"/>
        <w:rPr>
          <w:rFonts w:ascii="Times New Roman" w:hAnsi="Times New Roman" w:cs="Times New Roman"/>
        </w:rPr>
      </w:pPr>
      <w:r w:rsidRPr="0031726A">
        <w:rPr>
          <w:rFonts w:ascii="Times New Roman" w:hAnsi="Times New Roman" w:cs="Times New Roman"/>
        </w:rPr>
        <w:t>Quality control to be done with proper record and documentation. The same will be submitted in the time of billing. Bill will not be released in absence of the same</w:t>
      </w:r>
      <w:r w:rsidR="000F2B14" w:rsidRPr="0031726A">
        <w:rPr>
          <w:rFonts w:ascii="Times New Roman" w:hAnsi="Times New Roman" w:cs="Times New Roman"/>
        </w:rPr>
        <w:t xml:space="preserve"> (if applicable)</w:t>
      </w:r>
      <w:r w:rsidRPr="0031726A">
        <w:rPr>
          <w:rFonts w:ascii="Times New Roman" w:hAnsi="Times New Roman" w:cs="Times New Roman"/>
        </w:rPr>
        <w:t>.</w:t>
      </w:r>
    </w:p>
    <w:p w:rsidR="002B0A4E" w:rsidRPr="0031726A" w:rsidRDefault="002B0A4E" w:rsidP="002B0A4E">
      <w:pPr>
        <w:numPr>
          <w:ilvl w:val="0"/>
          <w:numId w:val="5"/>
        </w:numPr>
        <w:spacing w:after="0" w:line="240" w:lineRule="auto"/>
        <w:jc w:val="both"/>
        <w:rPr>
          <w:rFonts w:ascii="Times New Roman" w:hAnsi="Times New Roman" w:cs="Times New Roman"/>
        </w:rPr>
      </w:pPr>
      <w:r w:rsidRPr="0031726A">
        <w:rPr>
          <w:rFonts w:ascii="Times New Roman" w:hAnsi="Times New Roman" w:cs="Times New Roman"/>
        </w:rPr>
        <w:t>Proper procedures to be followed as directed by the Engineer-in-Charge.</w:t>
      </w:r>
    </w:p>
    <w:sectPr w:rsidR="002B0A4E" w:rsidRPr="0031726A" w:rsidSect="00F733FB">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7BF" w:rsidRDefault="000C77BF" w:rsidP="009E2FFD">
      <w:pPr>
        <w:spacing w:after="0" w:line="240" w:lineRule="auto"/>
      </w:pPr>
      <w:r>
        <w:separator/>
      </w:r>
    </w:p>
  </w:endnote>
  <w:endnote w:type="continuationSeparator" w:id="1">
    <w:p w:rsidR="000C77BF" w:rsidRDefault="000C77BF" w:rsidP="009E2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TE31D0B80t00">
    <w:altName w:val="TT E 31 D 0 B 80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TE36C4108t00">
    <w:altName w:val="TT E 36 C 410 8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71" w:rsidRDefault="009C5C71">
    <w:pPr>
      <w:pStyle w:val="Footer"/>
    </w:pPr>
  </w:p>
  <w:p w:rsidR="009C5C71" w:rsidRDefault="009C5C71">
    <w:pPr>
      <w:pStyle w:val="Footer"/>
      <w:tabs>
        <w:tab w:val="clear" w:pos="4320"/>
        <w:tab w:val="clear" w:pos="8640"/>
      </w:tabs>
    </w:pPr>
    <w:r>
      <w:rPr>
        <w:rFonts w:ascii="Book Antiqua" w:hAnsi="Book Antiqua"/>
      </w:rPr>
      <w:t>SEAL</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Signature </w:t>
    </w:r>
    <w:r>
      <w:rPr>
        <w:rFonts w:ascii="Book Antiqua" w:hAnsi="Book Antiqua"/>
      </w:rP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71" w:rsidRDefault="009C5C71">
    <w:pPr>
      <w:pStyle w:val="Footer"/>
      <w:tabs>
        <w:tab w:val="clear" w:pos="4320"/>
        <w:tab w:val="clear" w:pos="8640"/>
      </w:tabs>
    </w:pPr>
    <w:r>
      <w:rPr>
        <w:rFonts w:ascii="Book Antiqua" w:hAnsi="Book Antiqua"/>
      </w:rPr>
      <w:t>BIDDER</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CPP-IPR </w:t>
    </w:r>
    <w:r>
      <w:rPr>
        <w:rFonts w:ascii="Book Antiqua" w:hAnsi="Book Antiqua"/>
      </w:rP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7BF" w:rsidRDefault="000C77BF" w:rsidP="009E2FFD">
      <w:pPr>
        <w:spacing w:after="0" w:line="240" w:lineRule="auto"/>
      </w:pPr>
      <w:r>
        <w:separator/>
      </w:r>
    </w:p>
  </w:footnote>
  <w:footnote w:type="continuationSeparator" w:id="1">
    <w:p w:rsidR="000C77BF" w:rsidRDefault="000C77BF" w:rsidP="009E2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9C5C71" w:rsidRDefault="009C5C71">
        <w:pPr>
          <w:pStyle w:val="Header"/>
          <w:jc w:val="right"/>
        </w:pPr>
        <w:r>
          <w:t xml:space="preserve">Page </w:t>
        </w:r>
        <w:r w:rsidR="0067247C">
          <w:rPr>
            <w:b/>
            <w:sz w:val="24"/>
            <w:szCs w:val="24"/>
          </w:rPr>
          <w:fldChar w:fldCharType="begin"/>
        </w:r>
        <w:r>
          <w:rPr>
            <w:b/>
          </w:rPr>
          <w:instrText xml:space="preserve"> PAGE </w:instrText>
        </w:r>
        <w:r w:rsidR="0067247C">
          <w:rPr>
            <w:b/>
            <w:sz w:val="24"/>
            <w:szCs w:val="24"/>
          </w:rPr>
          <w:fldChar w:fldCharType="separate"/>
        </w:r>
        <w:r w:rsidR="00EE57AF">
          <w:rPr>
            <w:b/>
            <w:noProof/>
          </w:rPr>
          <w:t>5</w:t>
        </w:r>
        <w:r w:rsidR="0067247C">
          <w:rPr>
            <w:b/>
            <w:sz w:val="24"/>
            <w:szCs w:val="24"/>
          </w:rPr>
          <w:fldChar w:fldCharType="end"/>
        </w:r>
        <w:r>
          <w:t xml:space="preserve"> of </w:t>
        </w:r>
        <w:r w:rsidR="0067247C">
          <w:rPr>
            <w:b/>
            <w:sz w:val="24"/>
            <w:szCs w:val="24"/>
          </w:rPr>
          <w:fldChar w:fldCharType="begin"/>
        </w:r>
        <w:r>
          <w:rPr>
            <w:b/>
          </w:rPr>
          <w:instrText xml:space="preserve"> NUMPAGES  </w:instrText>
        </w:r>
        <w:r w:rsidR="0067247C">
          <w:rPr>
            <w:b/>
            <w:sz w:val="24"/>
            <w:szCs w:val="24"/>
          </w:rPr>
          <w:fldChar w:fldCharType="separate"/>
        </w:r>
        <w:r w:rsidR="00EE57AF">
          <w:rPr>
            <w:b/>
            <w:noProof/>
          </w:rPr>
          <w:t>12</w:t>
        </w:r>
        <w:r w:rsidR="0067247C">
          <w:rPr>
            <w:b/>
            <w:sz w:val="24"/>
            <w:szCs w:val="24"/>
          </w:rPr>
          <w:fldChar w:fldCharType="end"/>
        </w:r>
      </w:p>
    </w:sdtContent>
  </w:sdt>
  <w:p w:rsidR="009C5C71" w:rsidRDefault="009C5C7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3F3"/>
    <w:multiLevelType w:val="hybridMultilevel"/>
    <w:tmpl w:val="62BE8F28"/>
    <w:lvl w:ilvl="0" w:tplc="C8BED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B26EF"/>
    <w:multiLevelType w:val="hybridMultilevel"/>
    <w:tmpl w:val="70BEA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15252"/>
    <w:multiLevelType w:val="hybridMultilevel"/>
    <w:tmpl w:val="FDC64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B70AC"/>
    <w:multiLevelType w:val="hybridMultilevel"/>
    <w:tmpl w:val="80E68D6A"/>
    <w:lvl w:ilvl="0" w:tplc="9E62B1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07D47"/>
    <w:multiLevelType w:val="hybridMultilevel"/>
    <w:tmpl w:val="4EA21DC0"/>
    <w:lvl w:ilvl="0" w:tplc="B0BA4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E7661"/>
    <w:multiLevelType w:val="hybridMultilevel"/>
    <w:tmpl w:val="74D2F5A6"/>
    <w:lvl w:ilvl="0" w:tplc="2DF8F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42220"/>
    <w:multiLevelType w:val="hybridMultilevel"/>
    <w:tmpl w:val="2BE2EA38"/>
    <w:lvl w:ilvl="0" w:tplc="30C2CDA0">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21C1E"/>
    <w:multiLevelType w:val="hybridMultilevel"/>
    <w:tmpl w:val="9446AFCE"/>
    <w:lvl w:ilvl="0" w:tplc="D88C067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04889"/>
    <w:multiLevelType w:val="hybridMultilevel"/>
    <w:tmpl w:val="F16EBC14"/>
    <w:lvl w:ilvl="0" w:tplc="EDDCBC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10F2A"/>
    <w:multiLevelType w:val="hybridMultilevel"/>
    <w:tmpl w:val="7A3A96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E61AD9"/>
    <w:multiLevelType w:val="hybridMultilevel"/>
    <w:tmpl w:val="F34431F0"/>
    <w:lvl w:ilvl="0" w:tplc="09A0891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C224CE"/>
    <w:multiLevelType w:val="hybridMultilevel"/>
    <w:tmpl w:val="205A5DCE"/>
    <w:lvl w:ilvl="0" w:tplc="5D526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920FE"/>
    <w:multiLevelType w:val="hybridMultilevel"/>
    <w:tmpl w:val="42E6DD1A"/>
    <w:lvl w:ilvl="0" w:tplc="E6668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96D43"/>
    <w:multiLevelType w:val="hybridMultilevel"/>
    <w:tmpl w:val="FE188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A694D"/>
    <w:multiLevelType w:val="hybridMultilevel"/>
    <w:tmpl w:val="F830E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A76FB"/>
    <w:multiLevelType w:val="hybridMultilevel"/>
    <w:tmpl w:val="4FCEE426"/>
    <w:lvl w:ilvl="0" w:tplc="E29AD7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55F54"/>
    <w:multiLevelType w:val="hybridMultilevel"/>
    <w:tmpl w:val="27E01CF4"/>
    <w:lvl w:ilvl="0" w:tplc="C11E4A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B6951"/>
    <w:multiLevelType w:val="hybridMultilevel"/>
    <w:tmpl w:val="F07A2CF6"/>
    <w:lvl w:ilvl="0" w:tplc="AB6E4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572658"/>
    <w:multiLevelType w:val="hybridMultilevel"/>
    <w:tmpl w:val="C2F24596"/>
    <w:lvl w:ilvl="0" w:tplc="8304A2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052B95"/>
    <w:multiLevelType w:val="hybridMultilevel"/>
    <w:tmpl w:val="2628187A"/>
    <w:lvl w:ilvl="0" w:tplc="9D1259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218BA68">
      <w:start w:val="36"/>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503900"/>
    <w:multiLevelType w:val="hybridMultilevel"/>
    <w:tmpl w:val="3176C20E"/>
    <w:lvl w:ilvl="0" w:tplc="53D2F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1524A3"/>
    <w:multiLevelType w:val="hybridMultilevel"/>
    <w:tmpl w:val="D3F4F8F8"/>
    <w:lvl w:ilvl="0" w:tplc="B50E62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9705C"/>
    <w:multiLevelType w:val="hybridMultilevel"/>
    <w:tmpl w:val="5232C5E0"/>
    <w:lvl w:ilvl="0" w:tplc="4016D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E0509"/>
    <w:multiLevelType w:val="hybridMultilevel"/>
    <w:tmpl w:val="12EA1006"/>
    <w:lvl w:ilvl="0" w:tplc="95B4C5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9A3EBF"/>
    <w:multiLevelType w:val="hybridMultilevel"/>
    <w:tmpl w:val="F3ACC990"/>
    <w:lvl w:ilvl="0" w:tplc="5DCCE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F3C23"/>
    <w:multiLevelType w:val="hybridMultilevel"/>
    <w:tmpl w:val="8886F25E"/>
    <w:lvl w:ilvl="0" w:tplc="C63A29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C36B8"/>
    <w:multiLevelType w:val="hybridMultilevel"/>
    <w:tmpl w:val="BA804E08"/>
    <w:lvl w:ilvl="0" w:tplc="9A182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946464"/>
    <w:multiLevelType w:val="hybridMultilevel"/>
    <w:tmpl w:val="AF6EA2A6"/>
    <w:lvl w:ilvl="0" w:tplc="0409000F">
      <w:start w:val="4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0E4675"/>
    <w:multiLevelType w:val="hybridMultilevel"/>
    <w:tmpl w:val="0AEE8D10"/>
    <w:lvl w:ilvl="0" w:tplc="983CC4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01776"/>
    <w:multiLevelType w:val="hybridMultilevel"/>
    <w:tmpl w:val="FB2E9DC6"/>
    <w:lvl w:ilvl="0" w:tplc="04090019">
      <w:start w:val="1"/>
      <w:numFmt w:val="lowerLetter"/>
      <w:lvlText w:val="%1."/>
      <w:lvlJc w:val="left"/>
      <w:rPr>
        <w:rFonts w:cs="Times New Roman" w:hint="default"/>
      </w:rPr>
    </w:lvl>
    <w:lvl w:ilvl="1" w:tplc="04090019">
      <w:start w:val="1"/>
      <w:numFmt w:val="lowerLetter"/>
      <w:lvlText w:val="%2."/>
      <w:lvlJc w:val="left"/>
      <w:pPr>
        <w:ind w:left="1440" w:hanging="360"/>
      </w:pPr>
      <w:rPr>
        <w:rFonts w:cs="Times New Roman"/>
      </w:rPr>
    </w:lvl>
    <w:lvl w:ilvl="2" w:tplc="47AE31AA">
      <w:start w:val="32"/>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9997C55"/>
    <w:multiLevelType w:val="hybridMultilevel"/>
    <w:tmpl w:val="4020704A"/>
    <w:lvl w:ilvl="0" w:tplc="03D43406">
      <w:start w:val="1"/>
      <w:numFmt w:val="lowerLetter"/>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8867F6"/>
    <w:multiLevelType w:val="hybridMultilevel"/>
    <w:tmpl w:val="6F4AC406"/>
    <w:lvl w:ilvl="0" w:tplc="4B30DD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E7AE1"/>
    <w:multiLevelType w:val="hybridMultilevel"/>
    <w:tmpl w:val="CB12E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7798E"/>
    <w:multiLevelType w:val="hybridMultilevel"/>
    <w:tmpl w:val="E028F8B4"/>
    <w:lvl w:ilvl="0" w:tplc="896ED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3B7C39"/>
    <w:multiLevelType w:val="hybridMultilevel"/>
    <w:tmpl w:val="A13CE452"/>
    <w:lvl w:ilvl="0" w:tplc="84343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F44DC"/>
    <w:multiLevelType w:val="hybridMultilevel"/>
    <w:tmpl w:val="5EE29D44"/>
    <w:lvl w:ilvl="0" w:tplc="646625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C6D2A"/>
    <w:multiLevelType w:val="hybridMultilevel"/>
    <w:tmpl w:val="6442C488"/>
    <w:lvl w:ilvl="0" w:tplc="9702D2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11213"/>
    <w:multiLevelType w:val="hybridMultilevel"/>
    <w:tmpl w:val="995A9AFA"/>
    <w:lvl w:ilvl="0" w:tplc="14F2F6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9943A3"/>
    <w:multiLevelType w:val="hybridMultilevel"/>
    <w:tmpl w:val="1136B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E29FA"/>
    <w:multiLevelType w:val="hybridMultilevel"/>
    <w:tmpl w:val="AED468FE"/>
    <w:lvl w:ilvl="0" w:tplc="7304025E">
      <w:start w:val="1"/>
      <w:numFmt w:val="decimal"/>
      <w:lvlText w:val="%1."/>
      <w:lvlJc w:val="left"/>
      <w:pPr>
        <w:ind w:left="360" w:hanging="360"/>
      </w:pPr>
      <w:rPr>
        <w:rFonts w:cs="TTE31D0B80t00" w:hint="default"/>
        <w:i w:val="0"/>
      </w:rPr>
    </w:lvl>
    <w:lvl w:ilvl="1" w:tplc="04090019">
      <w:start w:val="1"/>
      <w:numFmt w:val="lowerLetter"/>
      <w:lvlText w:val="%2."/>
      <w:lvlJc w:val="left"/>
      <w:pPr>
        <w:ind w:left="1440" w:hanging="360"/>
      </w:pPr>
    </w:lvl>
    <w:lvl w:ilvl="2" w:tplc="41246966">
      <w:start w:val="1"/>
      <w:numFmt w:val="lowerLetter"/>
      <w:lvlText w:val="(%3)"/>
      <w:lvlJc w:val="left"/>
      <w:pPr>
        <w:ind w:left="2340" w:hanging="360"/>
      </w:pPr>
      <w:rPr>
        <w:rFonts w:cs="TTE31D0B80t00"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B1134"/>
    <w:multiLevelType w:val="hybridMultilevel"/>
    <w:tmpl w:val="FFFAA13C"/>
    <w:lvl w:ilvl="0" w:tplc="DA2A3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3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27"/>
  </w:num>
  <w:num w:numId="8">
    <w:abstractNumId w:val="10"/>
  </w:num>
  <w:num w:numId="9">
    <w:abstractNumId w:val="20"/>
  </w:num>
  <w:num w:numId="10">
    <w:abstractNumId w:val="22"/>
  </w:num>
  <w:num w:numId="11">
    <w:abstractNumId w:val="18"/>
  </w:num>
  <w:num w:numId="12">
    <w:abstractNumId w:val="31"/>
  </w:num>
  <w:num w:numId="13">
    <w:abstractNumId w:val="4"/>
  </w:num>
  <w:num w:numId="14">
    <w:abstractNumId w:val="16"/>
  </w:num>
  <w:num w:numId="15">
    <w:abstractNumId w:val="5"/>
  </w:num>
  <w:num w:numId="16">
    <w:abstractNumId w:val="1"/>
  </w:num>
  <w:num w:numId="17">
    <w:abstractNumId w:val="24"/>
  </w:num>
  <w:num w:numId="18">
    <w:abstractNumId w:val="35"/>
  </w:num>
  <w:num w:numId="19">
    <w:abstractNumId w:val="2"/>
  </w:num>
  <w:num w:numId="20">
    <w:abstractNumId w:val="37"/>
  </w:num>
  <w:num w:numId="21">
    <w:abstractNumId w:val="25"/>
  </w:num>
  <w:num w:numId="22">
    <w:abstractNumId w:val="33"/>
  </w:num>
  <w:num w:numId="23">
    <w:abstractNumId w:val="0"/>
  </w:num>
  <w:num w:numId="24">
    <w:abstractNumId w:val="28"/>
  </w:num>
  <w:num w:numId="25">
    <w:abstractNumId w:val="17"/>
  </w:num>
  <w:num w:numId="26">
    <w:abstractNumId w:val="23"/>
  </w:num>
  <w:num w:numId="27">
    <w:abstractNumId w:val="21"/>
  </w:num>
  <w:num w:numId="28">
    <w:abstractNumId w:val="3"/>
  </w:num>
  <w:num w:numId="29">
    <w:abstractNumId w:val="34"/>
  </w:num>
  <w:num w:numId="30">
    <w:abstractNumId w:val="38"/>
  </w:num>
  <w:num w:numId="31">
    <w:abstractNumId w:val="13"/>
  </w:num>
  <w:num w:numId="32">
    <w:abstractNumId w:val="15"/>
  </w:num>
  <w:num w:numId="33">
    <w:abstractNumId w:val="32"/>
  </w:num>
  <w:num w:numId="34">
    <w:abstractNumId w:val="7"/>
  </w:num>
  <w:num w:numId="35">
    <w:abstractNumId w:val="6"/>
  </w:num>
  <w:num w:numId="36">
    <w:abstractNumId w:val="40"/>
  </w:num>
  <w:num w:numId="37">
    <w:abstractNumId w:val="30"/>
  </w:num>
  <w:num w:numId="38">
    <w:abstractNumId w:val="12"/>
  </w:num>
  <w:num w:numId="39">
    <w:abstractNumId w:val="36"/>
  </w:num>
  <w:num w:numId="40">
    <w:abstractNumId w:val="2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04F1"/>
    <w:rsid w:val="00011141"/>
    <w:rsid w:val="00012C35"/>
    <w:rsid w:val="00017612"/>
    <w:rsid w:val="000200A8"/>
    <w:rsid w:val="00021C3A"/>
    <w:rsid w:val="0002547B"/>
    <w:rsid w:val="00033B01"/>
    <w:rsid w:val="00052F22"/>
    <w:rsid w:val="00053F31"/>
    <w:rsid w:val="00055996"/>
    <w:rsid w:val="000720A4"/>
    <w:rsid w:val="00072AAE"/>
    <w:rsid w:val="0007589A"/>
    <w:rsid w:val="000B1794"/>
    <w:rsid w:val="000B3875"/>
    <w:rsid w:val="000B390D"/>
    <w:rsid w:val="000B48BE"/>
    <w:rsid w:val="000B772A"/>
    <w:rsid w:val="000C4C1E"/>
    <w:rsid w:val="000C59AC"/>
    <w:rsid w:val="000C77BF"/>
    <w:rsid w:val="000D4174"/>
    <w:rsid w:val="000D46F1"/>
    <w:rsid w:val="000D6F00"/>
    <w:rsid w:val="000D7112"/>
    <w:rsid w:val="000E7FEA"/>
    <w:rsid w:val="000F16BF"/>
    <w:rsid w:val="000F2B14"/>
    <w:rsid w:val="000F4684"/>
    <w:rsid w:val="00114B5F"/>
    <w:rsid w:val="00130EE2"/>
    <w:rsid w:val="00135142"/>
    <w:rsid w:val="00142570"/>
    <w:rsid w:val="00142AB3"/>
    <w:rsid w:val="00147753"/>
    <w:rsid w:val="00150E20"/>
    <w:rsid w:val="00155AEA"/>
    <w:rsid w:val="0017284F"/>
    <w:rsid w:val="001761C8"/>
    <w:rsid w:val="00177B58"/>
    <w:rsid w:val="00177DE6"/>
    <w:rsid w:val="00180850"/>
    <w:rsid w:val="00187320"/>
    <w:rsid w:val="00190323"/>
    <w:rsid w:val="001904F1"/>
    <w:rsid w:val="00191CB9"/>
    <w:rsid w:val="00197B2B"/>
    <w:rsid w:val="001A0FA9"/>
    <w:rsid w:val="001A1BB7"/>
    <w:rsid w:val="001A1DEF"/>
    <w:rsid w:val="001C0EC4"/>
    <w:rsid w:val="001C45C9"/>
    <w:rsid w:val="001C68BF"/>
    <w:rsid w:val="001D2F22"/>
    <w:rsid w:val="001E06A6"/>
    <w:rsid w:val="001E250E"/>
    <w:rsid w:val="001E479B"/>
    <w:rsid w:val="001F39F8"/>
    <w:rsid w:val="001F4881"/>
    <w:rsid w:val="001F48B0"/>
    <w:rsid w:val="00200175"/>
    <w:rsid w:val="0020151D"/>
    <w:rsid w:val="002070DE"/>
    <w:rsid w:val="00207366"/>
    <w:rsid w:val="00220D0E"/>
    <w:rsid w:val="00237406"/>
    <w:rsid w:val="002376D1"/>
    <w:rsid w:val="00237B6D"/>
    <w:rsid w:val="00247402"/>
    <w:rsid w:val="00252C33"/>
    <w:rsid w:val="00261CA9"/>
    <w:rsid w:val="002669AD"/>
    <w:rsid w:val="00271A72"/>
    <w:rsid w:val="002758C9"/>
    <w:rsid w:val="002804A4"/>
    <w:rsid w:val="00282282"/>
    <w:rsid w:val="00287AD6"/>
    <w:rsid w:val="00291D72"/>
    <w:rsid w:val="00294C37"/>
    <w:rsid w:val="00296F5B"/>
    <w:rsid w:val="002A414B"/>
    <w:rsid w:val="002B0A4E"/>
    <w:rsid w:val="002B2828"/>
    <w:rsid w:val="002B649F"/>
    <w:rsid w:val="002E1AD5"/>
    <w:rsid w:val="002E6EF6"/>
    <w:rsid w:val="00301375"/>
    <w:rsid w:val="0030151C"/>
    <w:rsid w:val="00306411"/>
    <w:rsid w:val="00306913"/>
    <w:rsid w:val="003124B7"/>
    <w:rsid w:val="0031726A"/>
    <w:rsid w:val="003328AA"/>
    <w:rsid w:val="003561D8"/>
    <w:rsid w:val="00361325"/>
    <w:rsid w:val="0036160A"/>
    <w:rsid w:val="00375CD3"/>
    <w:rsid w:val="0038234B"/>
    <w:rsid w:val="00387CB9"/>
    <w:rsid w:val="00390EED"/>
    <w:rsid w:val="00393CAF"/>
    <w:rsid w:val="003A0871"/>
    <w:rsid w:val="003A2266"/>
    <w:rsid w:val="003C0351"/>
    <w:rsid w:val="003C3D33"/>
    <w:rsid w:val="003D653B"/>
    <w:rsid w:val="003D66D6"/>
    <w:rsid w:val="003F4AA6"/>
    <w:rsid w:val="003F5383"/>
    <w:rsid w:val="003F6631"/>
    <w:rsid w:val="004041B1"/>
    <w:rsid w:val="004118D5"/>
    <w:rsid w:val="00414FD5"/>
    <w:rsid w:val="00426FD0"/>
    <w:rsid w:val="00445652"/>
    <w:rsid w:val="0045517A"/>
    <w:rsid w:val="00456A7E"/>
    <w:rsid w:val="00460B7B"/>
    <w:rsid w:val="00464999"/>
    <w:rsid w:val="00465A41"/>
    <w:rsid w:val="0047369E"/>
    <w:rsid w:val="00481A6D"/>
    <w:rsid w:val="00482F5B"/>
    <w:rsid w:val="004A4D20"/>
    <w:rsid w:val="004B1C7D"/>
    <w:rsid w:val="004B55C2"/>
    <w:rsid w:val="004B73FE"/>
    <w:rsid w:val="004C4390"/>
    <w:rsid w:val="004D115A"/>
    <w:rsid w:val="004E114C"/>
    <w:rsid w:val="004E3BCA"/>
    <w:rsid w:val="004E519F"/>
    <w:rsid w:val="00501A73"/>
    <w:rsid w:val="0050775A"/>
    <w:rsid w:val="00511D07"/>
    <w:rsid w:val="00521AD6"/>
    <w:rsid w:val="00525182"/>
    <w:rsid w:val="00530BEC"/>
    <w:rsid w:val="0054093E"/>
    <w:rsid w:val="00541FA0"/>
    <w:rsid w:val="00552FF2"/>
    <w:rsid w:val="005679A3"/>
    <w:rsid w:val="00574266"/>
    <w:rsid w:val="00592106"/>
    <w:rsid w:val="005950EE"/>
    <w:rsid w:val="0059516E"/>
    <w:rsid w:val="005A7E61"/>
    <w:rsid w:val="005B365E"/>
    <w:rsid w:val="005C1D71"/>
    <w:rsid w:val="005C6761"/>
    <w:rsid w:val="005D27C4"/>
    <w:rsid w:val="005E2FC7"/>
    <w:rsid w:val="005E6DD3"/>
    <w:rsid w:val="005E7B00"/>
    <w:rsid w:val="005F425E"/>
    <w:rsid w:val="005F68E0"/>
    <w:rsid w:val="00600884"/>
    <w:rsid w:val="0060647B"/>
    <w:rsid w:val="00611E82"/>
    <w:rsid w:val="00614890"/>
    <w:rsid w:val="00622485"/>
    <w:rsid w:val="00622682"/>
    <w:rsid w:val="00637D6B"/>
    <w:rsid w:val="00641129"/>
    <w:rsid w:val="006423F7"/>
    <w:rsid w:val="00653EB6"/>
    <w:rsid w:val="00655E67"/>
    <w:rsid w:val="0065607E"/>
    <w:rsid w:val="006678D9"/>
    <w:rsid w:val="006721BD"/>
    <w:rsid w:val="0067247C"/>
    <w:rsid w:val="006739C9"/>
    <w:rsid w:val="00674EFF"/>
    <w:rsid w:val="00676524"/>
    <w:rsid w:val="00677D38"/>
    <w:rsid w:val="00682659"/>
    <w:rsid w:val="006847F6"/>
    <w:rsid w:val="00687084"/>
    <w:rsid w:val="00692291"/>
    <w:rsid w:val="00694388"/>
    <w:rsid w:val="006943EF"/>
    <w:rsid w:val="006A5FBA"/>
    <w:rsid w:val="006A6E63"/>
    <w:rsid w:val="006A726A"/>
    <w:rsid w:val="006B193C"/>
    <w:rsid w:val="006C13D6"/>
    <w:rsid w:val="006C39DC"/>
    <w:rsid w:val="006D6CC0"/>
    <w:rsid w:val="006E50FF"/>
    <w:rsid w:val="006E55B4"/>
    <w:rsid w:val="006E64C4"/>
    <w:rsid w:val="006E7C12"/>
    <w:rsid w:val="0070082B"/>
    <w:rsid w:val="00701B4F"/>
    <w:rsid w:val="00701E9D"/>
    <w:rsid w:val="00705668"/>
    <w:rsid w:val="007103E6"/>
    <w:rsid w:val="0071152C"/>
    <w:rsid w:val="00716C41"/>
    <w:rsid w:val="00721475"/>
    <w:rsid w:val="00741529"/>
    <w:rsid w:val="007435B5"/>
    <w:rsid w:val="00745768"/>
    <w:rsid w:val="0074684F"/>
    <w:rsid w:val="007512BA"/>
    <w:rsid w:val="00773778"/>
    <w:rsid w:val="00775BCB"/>
    <w:rsid w:val="00777046"/>
    <w:rsid w:val="007873C5"/>
    <w:rsid w:val="00792335"/>
    <w:rsid w:val="00792E59"/>
    <w:rsid w:val="007A1493"/>
    <w:rsid w:val="007A1F6E"/>
    <w:rsid w:val="007A408F"/>
    <w:rsid w:val="007A59F5"/>
    <w:rsid w:val="007A7EC1"/>
    <w:rsid w:val="007B0D3F"/>
    <w:rsid w:val="007B0E20"/>
    <w:rsid w:val="007B15AB"/>
    <w:rsid w:val="007B6B3B"/>
    <w:rsid w:val="007C2321"/>
    <w:rsid w:val="007C65CE"/>
    <w:rsid w:val="007C6F1D"/>
    <w:rsid w:val="007D37A2"/>
    <w:rsid w:val="007D5678"/>
    <w:rsid w:val="007E15F3"/>
    <w:rsid w:val="007F6C3C"/>
    <w:rsid w:val="007F7EDC"/>
    <w:rsid w:val="00802BCB"/>
    <w:rsid w:val="00803446"/>
    <w:rsid w:val="008057D4"/>
    <w:rsid w:val="00820D78"/>
    <w:rsid w:val="00827E73"/>
    <w:rsid w:val="00850E90"/>
    <w:rsid w:val="00851FE0"/>
    <w:rsid w:val="00856975"/>
    <w:rsid w:val="0086571D"/>
    <w:rsid w:val="00870F97"/>
    <w:rsid w:val="00874A06"/>
    <w:rsid w:val="00874CB6"/>
    <w:rsid w:val="00875C84"/>
    <w:rsid w:val="00880536"/>
    <w:rsid w:val="00891412"/>
    <w:rsid w:val="00891C49"/>
    <w:rsid w:val="008B34A2"/>
    <w:rsid w:val="008B585D"/>
    <w:rsid w:val="008B5963"/>
    <w:rsid w:val="008C0979"/>
    <w:rsid w:val="008C419B"/>
    <w:rsid w:val="008C5AB1"/>
    <w:rsid w:val="008D034E"/>
    <w:rsid w:val="008D216F"/>
    <w:rsid w:val="008D5686"/>
    <w:rsid w:val="008E492B"/>
    <w:rsid w:val="008E5B47"/>
    <w:rsid w:val="008E5D2A"/>
    <w:rsid w:val="008F4D58"/>
    <w:rsid w:val="008F6C18"/>
    <w:rsid w:val="00912F1E"/>
    <w:rsid w:val="0091694F"/>
    <w:rsid w:val="00920929"/>
    <w:rsid w:val="00921A80"/>
    <w:rsid w:val="00922C67"/>
    <w:rsid w:val="009300C1"/>
    <w:rsid w:val="009411F8"/>
    <w:rsid w:val="0094363E"/>
    <w:rsid w:val="00947ADF"/>
    <w:rsid w:val="00960808"/>
    <w:rsid w:val="0096096F"/>
    <w:rsid w:val="00963096"/>
    <w:rsid w:val="0096735E"/>
    <w:rsid w:val="00970A31"/>
    <w:rsid w:val="00971DB5"/>
    <w:rsid w:val="00972FAB"/>
    <w:rsid w:val="009920A1"/>
    <w:rsid w:val="009974C2"/>
    <w:rsid w:val="009A4677"/>
    <w:rsid w:val="009B24DF"/>
    <w:rsid w:val="009C1542"/>
    <w:rsid w:val="009C39CA"/>
    <w:rsid w:val="009C5C71"/>
    <w:rsid w:val="009C7C68"/>
    <w:rsid w:val="009D1CBE"/>
    <w:rsid w:val="009E25C6"/>
    <w:rsid w:val="009E2FFD"/>
    <w:rsid w:val="009E32C4"/>
    <w:rsid w:val="009E3A1F"/>
    <w:rsid w:val="009E57C4"/>
    <w:rsid w:val="009F17C0"/>
    <w:rsid w:val="009F316B"/>
    <w:rsid w:val="009F3A48"/>
    <w:rsid w:val="00A00FF4"/>
    <w:rsid w:val="00A07661"/>
    <w:rsid w:val="00A122D1"/>
    <w:rsid w:val="00A125D9"/>
    <w:rsid w:val="00A13327"/>
    <w:rsid w:val="00A14244"/>
    <w:rsid w:val="00A21E31"/>
    <w:rsid w:val="00A31369"/>
    <w:rsid w:val="00A35962"/>
    <w:rsid w:val="00A37E99"/>
    <w:rsid w:val="00A4035D"/>
    <w:rsid w:val="00A41CEC"/>
    <w:rsid w:val="00A42CC4"/>
    <w:rsid w:val="00A42F2C"/>
    <w:rsid w:val="00A43C10"/>
    <w:rsid w:val="00A45D49"/>
    <w:rsid w:val="00A46307"/>
    <w:rsid w:val="00A554C8"/>
    <w:rsid w:val="00A55BA3"/>
    <w:rsid w:val="00A626AB"/>
    <w:rsid w:val="00A63F8D"/>
    <w:rsid w:val="00A662DC"/>
    <w:rsid w:val="00A83717"/>
    <w:rsid w:val="00A83AE6"/>
    <w:rsid w:val="00A85621"/>
    <w:rsid w:val="00A93DBD"/>
    <w:rsid w:val="00A9578B"/>
    <w:rsid w:val="00A96EDA"/>
    <w:rsid w:val="00AC265B"/>
    <w:rsid w:val="00AC3B55"/>
    <w:rsid w:val="00AD3452"/>
    <w:rsid w:val="00AE3155"/>
    <w:rsid w:val="00AF18FD"/>
    <w:rsid w:val="00AF39FC"/>
    <w:rsid w:val="00AF4B48"/>
    <w:rsid w:val="00B016B1"/>
    <w:rsid w:val="00B030AF"/>
    <w:rsid w:val="00B06B34"/>
    <w:rsid w:val="00B07BA3"/>
    <w:rsid w:val="00B12F13"/>
    <w:rsid w:val="00B14935"/>
    <w:rsid w:val="00B27497"/>
    <w:rsid w:val="00B401E0"/>
    <w:rsid w:val="00B426C2"/>
    <w:rsid w:val="00B47EBD"/>
    <w:rsid w:val="00B5312D"/>
    <w:rsid w:val="00B55CBE"/>
    <w:rsid w:val="00B569E2"/>
    <w:rsid w:val="00B80A70"/>
    <w:rsid w:val="00B83B70"/>
    <w:rsid w:val="00B84794"/>
    <w:rsid w:val="00B9320A"/>
    <w:rsid w:val="00B939EB"/>
    <w:rsid w:val="00B97FC3"/>
    <w:rsid w:val="00BA7AFC"/>
    <w:rsid w:val="00BB5398"/>
    <w:rsid w:val="00BB53F5"/>
    <w:rsid w:val="00BB7D2F"/>
    <w:rsid w:val="00BD163A"/>
    <w:rsid w:val="00BE25F0"/>
    <w:rsid w:val="00BE47E0"/>
    <w:rsid w:val="00BE4B09"/>
    <w:rsid w:val="00BE5457"/>
    <w:rsid w:val="00C159FA"/>
    <w:rsid w:val="00C20337"/>
    <w:rsid w:val="00C32E75"/>
    <w:rsid w:val="00C35DDB"/>
    <w:rsid w:val="00C37ABD"/>
    <w:rsid w:val="00C452EE"/>
    <w:rsid w:val="00C5027A"/>
    <w:rsid w:val="00C577F8"/>
    <w:rsid w:val="00C62534"/>
    <w:rsid w:val="00C64FB3"/>
    <w:rsid w:val="00C719AC"/>
    <w:rsid w:val="00C81449"/>
    <w:rsid w:val="00C91949"/>
    <w:rsid w:val="00C96BE9"/>
    <w:rsid w:val="00C971BA"/>
    <w:rsid w:val="00CA476D"/>
    <w:rsid w:val="00CB22E0"/>
    <w:rsid w:val="00CB244D"/>
    <w:rsid w:val="00CB383B"/>
    <w:rsid w:val="00CB5156"/>
    <w:rsid w:val="00CB584E"/>
    <w:rsid w:val="00CB748B"/>
    <w:rsid w:val="00CD064D"/>
    <w:rsid w:val="00CD28C9"/>
    <w:rsid w:val="00CD721A"/>
    <w:rsid w:val="00CD76FB"/>
    <w:rsid w:val="00CE0D71"/>
    <w:rsid w:val="00CE2011"/>
    <w:rsid w:val="00CE3D14"/>
    <w:rsid w:val="00CF3BAB"/>
    <w:rsid w:val="00D01B8B"/>
    <w:rsid w:val="00D10E0B"/>
    <w:rsid w:val="00D20337"/>
    <w:rsid w:val="00D43DEE"/>
    <w:rsid w:val="00D5070C"/>
    <w:rsid w:val="00D51546"/>
    <w:rsid w:val="00D536BB"/>
    <w:rsid w:val="00D54052"/>
    <w:rsid w:val="00D61337"/>
    <w:rsid w:val="00D62ED0"/>
    <w:rsid w:val="00D6557A"/>
    <w:rsid w:val="00D655C0"/>
    <w:rsid w:val="00D65831"/>
    <w:rsid w:val="00D835A7"/>
    <w:rsid w:val="00D85A2B"/>
    <w:rsid w:val="00D86A92"/>
    <w:rsid w:val="00D93745"/>
    <w:rsid w:val="00D94C3D"/>
    <w:rsid w:val="00D96D88"/>
    <w:rsid w:val="00D972C6"/>
    <w:rsid w:val="00DA37E7"/>
    <w:rsid w:val="00DB13B8"/>
    <w:rsid w:val="00DC230C"/>
    <w:rsid w:val="00DC3271"/>
    <w:rsid w:val="00DC5758"/>
    <w:rsid w:val="00DE0CA7"/>
    <w:rsid w:val="00DE2778"/>
    <w:rsid w:val="00DE3FC8"/>
    <w:rsid w:val="00DE4387"/>
    <w:rsid w:val="00DF397B"/>
    <w:rsid w:val="00DF3FCD"/>
    <w:rsid w:val="00E04782"/>
    <w:rsid w:val="00E12B72"/>
    <w:rsid w:val="00E17BC0"/>
    <w:rsid w:val="00E2058E"/>
    <w:rsid w:val="00E23886"/>
    <w:rsid w:val="00E44972"/>
    <w:rsid w:val="00E54553"/>
    <w:rsid w:val="00E56F7B"/>
    <w:rsid w:val="00E57BA4"/>
    <w:rsid w:val="00E618E3"/>
    <w:rsid w:val="00E63EDA"/>
    <w:rsid w:val="00E70CA0"/>
    <w:rsid w:val="00E8094B"/>
    <w:rsid w:val="00E87D6C"/>
    <w:rsid w:val="00E93540"/>
    <w:rsid w:val="00E9723B"/>
    <w:rsid w:val="00EA15A5"/>
    <w:rsid w:val="00EA7EDE"/>
    <w:rsid w:val="00EB3117"/>
    <w:rsid w:val="00EC7AC7"/>
    <w:rsid w:val="00ED156C"/>
    <w:rsid w:val="00ED1BF2"/>
    <w:rsid w:val="00ED3892"/>
    <w:rsid w:val="00EE0657"/>
    <w:rsid w:val="00EE57AF"/>
    <w:rsid w:val="00EF0B93"/>
    <w:rsid w:val="00EF7E9C"/>
    <w:rsid w:val="00F05FE7"/>
    <w:rsid w:val="00F12CD5"/>
    <w:rsid w:val="00F17CCE"/>
    <w:rsid w:val="00F21C80"/>
    <w:rsid w:val="00F25B98"/>
    <w:rsid w:val="00F356D4"/>
    <w:rsid w:val="00F37162"/>
    <w:rsid w:val="00F54090"/>
    <w:rsid w:val="00F56B96"/>
    <w:rsid w:val="00F64A27"/>
    <w:rsid w:val="00F7187C"/>
    <w:rsid w:val="00F733FB"/>
    <w:rsid w:val="00F75799"/>
    <w:rsid w:val="00F87C32"/>
    <w:rsid w:val="00F9575E"/>
    <w:rsid w:val="00FA0A51"/>
    <w:rsid w:val="00FC3FBA"/>
    <w:rsid w:val="00FD696F"/>
    <w:rsid w:val="00FE11B3"/>
    <w:rsid w:val="00FE2ABD"/>
    <w:rsid w:val="00FE50A7"/>
    <w:rsid w:val="00FF5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FD"/>
  </w:style>
  <w:style w:type="paragraph" w:styleId="Heading1">
    <w:name w:val="heading 1"/>
    <w:basedOn w:val="Normal"/>
    <w:next w:val="Normal"/>
    <w:link w:val="Heading1Char"/>
    <w:qFormat/>
    <w:rsid w:val="001904F1"/>
    <w:pPr>
      <w:keepNext/>
      <w:spacing w:before="240" w:after="60"/>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iPriority w:val="9"/>
    <w:semiHidden/>
    <w:unhideWhenUsed/>
    <w:qFormat/>
    <w:rsid w:val="00AF39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4F1"/>
    <w:rPr>
      <w:rFonts w:ascii="Cambria" w:eastAsia="Times New Roman" w:hAnsi="Cambria" w:cs="Times New Roman"/>
      <w:b/>
      <w:bCs/>
      <w:kern w:val="32"/>
      <w:sz w:val="32"/>
      <w:szCs w:val="32"/>
    </w:rPr>
  </w:style>
  <w:style w:type="paragraph" w:customStyle="1" w:styleId="CM17">
    <w:name w:val="CM17"/>
    <w:basedOn w:val="Default"/>
    <w:next w:val="Default"/>
    <w:rsid w:val="001904F1"/>
    <w:pPr>
      <w:spacing w:after="240"/>
    </w:pPr>
    <w:rPr>
      <w:rFonts w:ascii="TTE36C4108t00" w:hAnsi="TTE36C4108t00"/>
      <w:color w:val="auto"/>
    </w:rPr>
  </w:style>
  <w:style w:type="paragraph" w:customStyle="1" w:styleId="Default">
    <w:name w:val="Default"/>
    <w:rsid w:val="001904F1"/>
    <w:pPr>
      <w:widowControl w:val="0"/>
      <w:autoSpaceDE w:val="0"/>
      <w:autoSpaceDN w:val="0"/>
      <w:adjustRightInd w:val="0"/>
      <w:spacing w:after="0" w:line="240" w:lineRule="auto"/>
    </w:pPr>
    <w:rPr>
      <w:rFonts w:ascii="Helvetica" w:eastAsia="Times New Roman" w:hAnsi="Helvetica" w:cs="Times New Roman"/>
      <w:color w:val="000000"/>
      <w:sz w:val="24"/>
      <w:szCs w:val="24"/>
    </w:rPr>
  </w:style>
  <w:style w:type="paragraph" w:customStyle="1" w:styleId="CM18">
    <w:name w:val="CM18"/>
    <w:basedOn w:val="Default"/>
    <w:next w:val="Default"/>
    <w:rsid w:val="001904F1"/>
    <w:pPr>
      <w:spacing w:after="725"/>
    </w:pPr>
    <w:rPr>
      <w:rFonts w:ascii="TTE36C4108t00" w:hAnsi="TTE36C4108t00"/>
      <w:color w:val="auto"/>
    </w:rPr>
  </w:style>
  <w:style w:type="paragraph" w:customStyle="1" w:styleId="CM19">
    <w:name w:val="CM19"/>
    <w:basedOn w:val="Default"/>
    <w:next w:val="Default"/>
    <w:rsid w:val="001904F1"/>
    <w:pPr>
      <w:spacing w:after="475"/>
    </w:pPr>
    <w:rPr>
      <w:rFonts w:ascii="TTE36C4108t00" w:hAnsi="TTE36C4108t00"/>
      <w:color w:val="auto"/>
    </w:rPr>
  </w:style>
  <w:style w:type="paragraph" w:customStyle="1" w:styleId="CM40">
    <w:name w:val="CM40"/>
    <w:basedOn w:val="Default"/>
    <w:next w:val="Default"/>
    <w:rsid w:val="001904F1"/>
    <w:pPr>
      <w:spacing w:after="275"/>
    </w:pPr>
    <w:rPr>
      <w:rFonts w:ascii="Arial" w:hAnsi="Arial" w:cs="Arial"/>
      <w:color w:val="auto"/>
    </w:rPr>
  </w:style>
  <w:style w:type="paragraph" w:styleId="ListParagraph">
    <w:name w:val="List Paragraph"/>
    <w:basedOn w:val="Normal"/>
    <w:uiPriority w:val="34"/>
    <w:qFormat/>
    <w:rsid w:val="001904F1"/>
    <w:pPr>
      <w:ind w:left="720"/>
    </w:pPr>
    <w:rPr>
      <w:rFonts w:ascii="Calibri" w:eastAsia="Times New Roman" w:hAnsi="Calibri" w:cs="Times New Roman"/>
    </w:rPr>
  </w:style>
  <w:style w:type="paragraph" w:customStyle="1" w:styleId="CM4">
    <w:name w:val="CM4"/>
    <w:basedOn w:val="Default"/>
    <w:next w:val="Default"/>
    <w:rsid w:val="001904F1"/>
    <w:pPr>
      <w:spacing w:line="238" w:lineRule="atLeast"/>
    </w:pPr>
    <w:rPr>
      <w:rFonts w:ascii="TTE36C4108t00" w:hAnsi="TTE36C4108t00"/>
      <w:color w:val="auto"/>
    </w:rPr>
  </w:style>
  <w:style w:type="paragraph" w:customStyle="1" w:styleId="CM39">
    <w:name w:val="CM39"/>
    <w:basedOn w:val="Default"/>
    <w:next w:val="Default"/>
    <w:rsid w:val="001904F1"/>
    <w:pPr>
      <w:spacing w:after="545"/>
    </w:pPr>
    <w:rPr>
      <w:rFonts w:ascii="Arial" w:hAnsi="Arial" w:cs="Arial"/>
      <w:color w:val="auto"/>
    </w:rPr>
  </w:style>
  <w:style w:type="paragraph" w:styleId="Header">
    <w:name w:val="header"/>
    <w:basedOn w:val="Normal"/>
    <w:link w:val="HeaderChar"/>
    <w:uiPriority w:val="99"/>
    <w:rsid w:val="001904F1"/>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1904F1"/>
    <w:rPr>
      <w:rFonts w:ascii="Calibri" w:eastAsia="Times New Roman" w:hAnsi="Calibri" w:cs="Times New Roman"/>
    </w:rPr>
  </w:style>
  <w:style w:type="paragraph" w:styleId="Footer">
    <w:name w:val="footer"/>
    <w:basedOn w:val="Normal"/>
    <w:link w:val="FooterChar"/>
    <w:semiHidden/>
    <w:rsid w:val="001904F1"/>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semiHidden/>
    <w:rsid w:val="001904F1"/>
    <w:rPr>
      <w:rFonts w:ascii="Calibri" w:eastAsia="Times New Roman" w:hAnsi="Calibri" w:cs="Times New Roman"/>
    </w:rPr>
  </w:style>
  <w:style w:type="paragraph" w:styleId="BodyText">
    <w:name w:val="Body Text"/>
    <w:basedOn w:val="Normal"/>
    <w:link w:val="BodyTextChar"/>
    <w:semiHidden/>
    <w:rsid w:val="001904F1"/>
    <w:pPr>
      <w:spacing w:after="0" w:line="240" w:lineRule="auto"/>
    </w:pPr>
    <w:rPr>
      <w:rFonts w:ascii="Times-Roman" w:eastAsia="Times New Roman" w:hAnsi="Times-Roman" w:cs="Times New Roman"/>
      <w:b/>
      <w:bCs/>
      <w:sz w:val="24"/>
      <w:szCs w:val="20"/>
    </w:rPr>
  </w:style>
  <w:style w:type="character" w:customStyle="1" w:styleId="BodyTextChar">
    <w:name w:val="Body Text Char"/>
    <w:basedOn w:val="DefaultParagraphFont"/>
    <w:link w:val="BodyText"/>
    <w:semiHidden/>
    <w:rsid w:val="001904F1"/>
    <w:rPr>
      <w:rFonts w:ascii="Times-Roman" w:eastAsia="Times New Roman" w:hAnsi="Times-Roman" w:cs="Times New Roman"/>
      <w:b/>
      <w:bCs/>
      <w:sz w:val="24"/>
      <w:szCs w:val="20"/>
    </w:rPr>
  </w:style>
  <w:style w:type="paragraph" w:customStyle="1" w:styleId="CM6">
    <w:name w:val="CM6"/>
    <w:basedOn w:val="Default"/>
    <w:next w:val="Default"/>
    <w:rsid w:val="001904F1"/>
    <w:pPr>
      <w:spacing w:line="256" w:lineRule="atLeast"/>
    </w:pPr>
    <w:rPr>
      <w:rFonts w:ascii="Arial" w:hAnsi="Arial" w:cs="Arial"/>
      <w:color w:val="auto"/>
    </w:rPr>
  </w:style>
  <w:style w:type="paragraph" w:customStyle="1" w:styleId="CM8">
    <w:name w:val="CM8"/>
    <w:basedOn w:val="Default"/>
    <w:next w:val="Default"/>
    <w:rsid w:val="001904F1"/>
    <w:pPr>
      <w:spacing w:line="238" w:lineRule="atLeast"/>
    </w:pPr>
    <w:rPr>
      <w:rFonts w:ascii="TTE36C4108t00" w:hAnsi="TTE36C4108t00"/>
      <w:color w:val="auto"/>
    </w:rPr>
  </w:style>
  <w:style w:type="paragraph" w:styleId="BodyTextIndent2">
    <w:name w:val="Body Text Indent 2"/>
    <w:basedOn w:val="Normal"/>
    <w:link w:val="BodyTextIndent2Char"/>
    <w:semiHidden/>
    <w:rsid w:val="001904F1"/>
    <w:pPr>
      <w:spacing w:after="0" w:line="240" w:lineRule="auto"/>
      <w:ind w:left="360" w:hanging="360"/>
      <w:jc w:val="both"/>
    </w:pPr>
    <w:rPr>
      <w:rFonts w:ascii="Book Antiqua" w:eastAsia="Times New Roman" w:hAnsi="Book Antiqua" w:cs="Arial"/>
      <w:sz w:val="24"/>
      <w:szCs w:val="24"/>
    </w:rPr>
  </w:style>
  <w:style w:type="character" w:customStyle="1" w:styleId="BodyTextIndent2Char">
    <w:name w:val="Body Text Indent 2 Char"/>
    <w:basedOn w:val="DefaultParagraphFont"/>
    <w:link w:val="BodyTextIndent2"/>
    <w:semiHidden/>
    <w:rsid w:val="001904F1"/>
    <w:rPr>
      <w:rFonts w:ascii="Book Antiqua" w:eastAsia="Times New Roman" w:hAnsi="Book Antiqua" w:cs="Arial"/>
      <w:sz w:val="24"/>
      <w:szCs w:val="24"/>
    </w:rPr>
  </w:style>
  <w:style w:type="character" w:styleId="PageNumber">
    <w:name w:val="page number"/>
    <w:basedOn w:val="DefaultParagraphFont"/>
    <w:semiHidden/>
    <w:rsid w:val="001904F1"/>
  </w:style>
  <w:style w:type="paragraph" w:styleId="BodyTextIndent">
    <w:name w:val="Body Text Indent"/>
    <w:basedOn w:val="Normal"/>
    <w:link w:val="BodyTextIndentChar"/>
    <w:semiHidden/>
    <w:rsid w:val="001904F1"/>
    <w:pPr>
      <w:spacing w:after="0" w:line="240" w:lineRule="auto"/>
      <w:ind w:left="360" w:hanging="720"/>
      <w:jc w:val="both"/>
    </w:pPr>
    <w:rPr>
      <w:rFonts w:ascii="Book Antiqua" w:eastAsia="Times New Roman" w:hAnsi="Book Antiqua" w:cs="Arial"/>
      <w:szCs w:val="24"/>
    </w:rPr>
  </w:style>
  <w:style w:type="character" w:customStyle="1" w:styleId="BodyTextIndentChar">
    <w:name w:val="Body Text Indent Char"/>
    <w:basedOn w:val="DefaultParagraphFont"/>
    <w:link w:val="BodyTextIndent"/>
    <w:semiHidden/>
    <w:rsid w:val="001904F1"/>
    <w:rPr>
      <w:rFonts w:ascii="Book Antiqua" w:eastAsia="Times New Roman" w:hAnsi="Book Antiqua" w:cs="Arial"/>
      <w:szCs w:val="24"/>
    </w:rPr>
  </w:style>
  <w:style w:type="paragraph" w:styleId="BodyText2">
    <w:name w:val="Body Text 2"/>
    <w:basedOn w:val="Normal"/>
    <w:link w:val="BodyText2Char"/>
    <w:semiHidden/>
    <w:rsid w:val="001904F1"/>
    <w:pPr>
      <w:spacing w:after="0" w:line="240" w:lineRule="auto"/>
      <w:jc w:val="center"/>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1904F1"/>
    <w:rPr>
      <w:rFonts w:ascii="Arial" w:eastAsia="Times New Roman" w:hAnsi="Arial" w:cs="Arial"/>
      <w:b/>
      <w:bCs/>
      <w:sz w:val="24"/>
      <w:szCs w:val="24"/>
    </w:rPr>
  </w:style>
  <w:style w:type="table" w:styleId="TableGrid">
    <w:name w:val="Table Grid"/>
    <w:basedOn w:val="TableNormal"/>
    <w:uiPriority w:val="59"/>
    <w:rsid w:val="00C159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2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70"/>
    <w:rPr>
      <w:rFonts w:ascii="Tahoma" w:hAnsi="Tahoma" w:cs="Tahoma"/>
      <w:sz w:val="16"/>
      <w:szCs w:val="16"/>
    </w:rPr>
  </w:style>
  <w:style w:type="character" w:customStyle="1" w:styleId="Heading4Char">
    <w:name w:val="Heading 4 Char"/>
    <w:basedOn w:val="DefaultParagraphFont"/>
    <w:link w:val="Heading4"/>
    <w:uiPriority w:val="9"/>
    <w:semiHidden/>
    <w:rsid w:val="00AF39FC"/>
    <w:rPr>
      <w:rFonts w:asciiTheme="majorHAnsi" w:eastAsiaTheme="majorEastAsia" w:hAnsiTheme="majorHAnsi" w:cstheme="majorBidi"/>
      <w:b/>
      <w:bCs/>
      <w:i/>
      <w:iCs/>
      <w:color w:val="4F81BD" w:themeColor="accent1"/>
    </w:rPr>
  </w:style>
  <w:style w:type="character" w:styleId="Hyperlink">
    <w:name w:val="Hyperlink"/>
    <w:basedOn w:val="DefaultParagraphFont"/>
    <w:semiHidden/>
    <w:rsid w:val="00AF39FC"/>
    <w:rPr>
      <w:color w:val="0000FF"/>
      <w:u w:val="single"/>
    </w:rPr>
  </w:style>
</w:styles>
</file>

<file path=word/webSettings.xml><?xml version="1.0" encoding="utf-8"?>
<w:webSettings xmlns:r="http://schemas.openxmlformats.org/officeDocument/2006/relationships" xmlns:w="http://schemas.openxmlformats.org/wordprocessingml/2006/main">
  <w:divs>
    <w:div w:id="71045241">
      <w:bodyDiv w:val="1"/>
      <w:marLeft w:val="0"/>
      <w:marRight w:val="0"/>
      <w:marTop w:val="0"/>
      <w:marBottom w:val="0"/>
      <w:divBdr>
        <w:top w:val="none" w:sz="0" w:space="0" w:color="auto"/>
        <w:left w:val="none" w:sz="0" w:space="0" w:color="auto"/>
        <w:bottom w:val="none" w:sz="0" w:space="0" w:color="auto"/>
        <w:right w:val="none" w:sz="0" w:space="0" w:color="auto"/>
      </w:divBdr>
    </w:div>
    <w:div w:id="232784858">
      <w:bodyDiv w:val="1"/>
      <w:marLeft w:val="0"/>
      <w:marRight w:val="0"/>
      <w:marTop w:val="0"/>
      <w:marBottom w:val="0"/>
      <w:divBdr>
        <w:top w:val="none" w:sz="0" w:space="0" w:color="auto"/>
        <w:left w:val="none" w:sz="0" w:space="0" w:color="auto"/>
        <w:bottom w:val="none" w:sz="0" w:space="0" w:color="auto"/>
        <w:right w:val="none" w:sz="0" w:space="0" w:color="auto"/>
      </w:divBdr>
    </w:div>
    <w:div w:id="292827888">
      <w:bodyDiv w:val="1"/>
      <w:marLeft w:val="0"/>
      <w:marRight w:val="0"/>
      <w:marTop w:val="0"/>
      <w:marBottom w:val="0"/>
      <w:divBdr>
        <w:top w:val="none" w:sz="0" w:space="0" w:color="auto"/>
        <w:left w:val="none" w:sz="0" w:space="0" w:color="auto"/>
        <w:bottom w:val="none" w:sz="0" w:space="0" w:color="auto"/>
        <w:right w:val="none" w:sz="0" w:space="0" w:color="auto"/>
      </w:divBdr>
    </w:div>
    <w:div w:id="458031833">
      <w:bodyDiv w:val="1"/>
      <w:marLeft w:val="0"/>
      <w:marRight w:val="0"/>
      <w:marTop w:val="0"/>
      <w:marBottom w:val="0"/>
      <w:divBdr>
        <w:top w:val="none" w:sz="0" w:space="0" w:color="auto"/>
        <w:left w:val="none" w:sz="0" w:space="0" w:color="auto"/>
        <w:bottom w:val="none" w:sz="0" w:space="0" w:color="auto"/>
        <w:right w:val="none" w:sz="0" w:space="0" w:color="auto"/>
      </w:divBdr>
    </w:div>
    <w:div w:id="548609031">
      <w:bodyDiv w:val="1"/>
      <w:marLeft w:val="0"/>
      <w:marRight w:val="0"/>
      <w:marTop w:val="0"/>
      <w:marBottom w:val="0"/>
      <w:divBdr>
        <w:top w:val="none" w:sz="0" w:space="0" w:color="auto"/>
        <w:left w:val="none" w:sz="0" w:space="0" w:color="auto"/>
        <w:bottom w:val="none" w:sz="0" w:space="0" w:color="auto"/>
        <w:right w:val="none" w:sz="0" w:space="0" w:color="auto"/>
      </w:divBdr>
    </w:div>
    <w:div w:id="570771080">
      <w:bodyDiv w:val="1"/>
      <w:marLeft w:val="0"/>
      <w:marRight w:val="0"/>
      <w:marTop w:val="0"/>
      <w:marBottom w:val="0"/>
      <w:divBdr>
        <w:top w:val="none" w:sz="0" w:space="0" w:color="auto"/>
        <w:left w:val="none" w:sz="0" w:space="0" w:color="auto"/>
        <w:bottom w:val="none" w:sz="0" w:space="0" w:color="auto"/>
        <w:right w:val="none" w:sz="0" w:space="0" w:color="auto"/>
      </w:divBdr>
    </w:div>
    <w:div w:id="640883471">
      <w:bodyDiv w:val="1"/>
      <w:marLeft w:val="0"/>
      <w:marRight w:val="0"/>
      <w:marTop w:val="0"/>
      <w:marBottom w:val="0"/>
      <w:divBdr>
        <w:top w:val="none" w:sz="0" w:space="0" w:color="auto"/>
        <w:left w:val="none" w:sz="0" w:space="0" w:color="auto"/>
        <w:bottom w:val="none" w:sz="0" w:space="0" w:color="auto"/>
        <w:right w:val="none" w:sz="0" w:space="0" w:color="auto"/>
      </w:divBdr>
    </w:div>
    <w:div w:id="653144833">
      <w:bodyDiv w:val="1"/>
      <w:marLeft w:val="0"/>
      <w:marRight w:val="0"/>
      <w:marTop w:val="0"/>
      <w:marBottom w:val="0"/>
      <w:divBdr>
        <w:top w:val="none" w:sz="0" w:space="0" w:color="auto"/>
        <w:left w:val="none" w:sz="0" w:space="0" w:color="auto"/>
        <w:bottom w:val="none" w:sz="0" w:space="0" w:color="auto"/>
        <w:right w:val="none" w:sz="0" w:space="0" w:color="auto"/>
      </w:divBdr>
    </w:div>
    <w:div w:id="666054130">
      <w:bodyDiv w:val="1"/>
      <w:marLeft w:val="0"/>
      <w:marRight w:val="0"/>
      <w:marTop w:val="0"/>
      <w:marBottom w:val="0"/>
      <w:divBdr>
        <w:top w:val="none" w:sz="0" w:space="0" w:color="auto"/>
        <w:left w:val="none" w:sz="0" w:space="0" w:color="auto"/>
        <w:bottom w:val="none" w:sz="0" w:space="0" w:color="auto"/>
        <w:right w:val="none" w:sz="0" w:space="0" w:color="auto"/>
      </w:divBdr>
    </w:div>
    <w:div w:id="769737254">
      <w:bodyDiv w:val="1"/>
      <w:marLeft w:val="0"/>
      <w:marRight w:val="0"/>
      <w:marTop w:val="0"/>
      <w:marBottom w:val="0"/>
      <w:divBdr>
        <w:top w:val="none" w:sz="0" w:space="0" w:color="auto"/>
        <w:left w:val="none" w:sz="0" w:space="0" w:color="auto"/>
        <w:bottom w:val="none" w:sz="0" w:space="0" w:color="auto"/>
        <w:right w:val="none" w:sz="0" w:space="0" w:color="auto"/>
      </w:divBdr>
    </w:div>
    <w:div w:id="951936546">
      <w:bodyDiv w:val="1"/>
      <w:marLeft w:val="0"/>
      <w:marRight w:val="0"/>
      <w:marTop w:val="0"/>
      <w:marBottom w:val="0"/>
      <w:divBdr>
        <w:top w:val="none" w:sz="0" w:space="0" w:color="auto"/>
        <w:left w:val="none" w:sz="0" w:space="0" w:color="auto"/>
        <w:bottom w:val="none" w:sz="0" w:space="0" w:color="auto"/>
        <w:right w:val="none" w:sz="0" w:space="0" w:color="auto"/>
      </w:divBdr>
    </w:div>
    <w:div w:id="998272315">
      <w:bodyDiv w:val="1"/>
      <w:marLeft w:val="0"/>
      <w:marRight w:val="0"/>
      <w:marTop w:val="0"/>
      <w:marBottom w:val="0"/>
      <w:divBdr>
        <w:top w:val="none" w:sz="0" w:space="0" w:color="auto"/>
        <w:left w:val="none" w:sz="0" w:space="0" w:color="auto"/>
        <w:bottom w:val="none" w:sz="0" w:space="0" w:color="auto"/>
        <w:right w:val="none" w:sz="0" w:space="0" w:color="auto"/>
      </w:divBdr>
    </w:div>
    <w:div w:id="1072462536">
      <w:bodyDiv w:val="1"/>
      <w:marLeft w:val="0"/>
      <w:marRight w:val="0"/>
      <w:marTop w:val="0"/>
      <w:marBottom w:val="0"/>
      <w:divBdr>
        <w:top w:val="none" w:sz="0" w:space="0" w:color="auto"/>
        <w:left w:val="none" w:sz="0" w:space="0" w:color="auto"/>
        <w:bottom w:val="none" w:sz="0" w:space="0" w:color="auto"/>
        <w:right w:val="none" w:sz="0" w:space="0" w:color="auto"/>
      </w:divBdr>
    </w:div>
    <w:div w:id="1183738524">
      <w:bodyDiv w:val="1"/>
      <w:marLeft w:val="0"/>
      <w:marRight w:val="0"/>
      <w:marTop w:val="0"/>
      <w:marBottom w:val="0"/>
      <w:divBdr>
        <w:top w:val="none" w:sz="0" w:space="0" w:color="auto"/>
        <w:left w:val="none" w:sz="0" w:space="0" w:color="auto"/>
        <w:bottom w:val="none" w:sz="0" w:space="0" w:color="auto"/>
        <w:right w:val="none" w:sz="0" w:space="0" w:color="auto"/>
      </w:divBdr>
    </w:div>
    <w:div w:id="1316454111">
      <w:bodyDiv w:val="1"/>
      <w:marLeft w:val="0"/>
      <w:marRight w:val="0"/>
      <w:marTop w:val="0"/>
      <w:marBottom w:val="0"/>
      <w:divBdr>
        <w:top w:val="none" w:sz="0" w:space="0" w:color="auto"/>
        <w:left w:val="none" w:sz="0" w:space="0" w:color="auto"/>
        <w:bottom w:val="none" w:sz="0" w:space="0" w:color="auto"/>
        <w:right w:val="none" w:sz="0" w:space="0" w:color="auto"/>
      </w:divBdr>
    </w:div>
    <w:div w:id="1672947495">
      <w:bodyDiv w:val="1"/>
      <w:marLeft w:val="0"/>
      <w:marRight w:val="0"/>
      <w:marTop w:val="0"/>
      <w:marBottom w:val="0"/>
      <w:divBdr>
        <w:top w:val="none" w:sz="0" w:space="0" w:color="auto"/>
        <w:left w:val="none" w:sz="0" w:space="0" w:color="auto"/>
        <w:bottom w:val="none" w:sz="0" w:space="0" w:color="auto"/>
        <w:right w:val="none" w:sz="0" w:space="0" w:color="auto"/>
      </w:divBdr>
    </w:div>
    <w:div w:id="1791440027">
      <w:bodyDiv w:val="1"/>
      <w:marLeft w:val="0"/>
      <w:marRight w:val="0"/>
      <w:marTop w:val="0"/>
      <w:marBottom w:val="0"/>
      <w:divBdr>
        <w:top w:val="none" w:sz="0" w:space="0" w:color="auto"/>
        <w:left w:val="none" w:sz="0" w:space="0" w:color="auto"/>
        <w:bottom w:val="none" w:sz="0" w:space="0" w:color="auto"/>
        <w:right w:val="none" w:sz="0" w:space="0" w:color="auto"/>
      </w:divBdr>
    </w:div>
    <w:div w:id="1862431464">
      <w:bodyDiv w:val="1"/>
      <w:marLeft w:val="0"/>
      <w:marRight w:val="0"/>
      <w:marTop w:val="0"/>
      <w:marBottom w:val="0"/>
      <w:divBdr>
        <w:top w:val="none" w:sz="0" w:space="0" w:color="auto"/>
        <w:left w:val="none" w:sz="0" w:space="0" w:color="auto"/>
        <w:bottom w:val="none" w:sz="0" w:space="0" w:color="auto"/>
        <w:right w:val="none" w:sz="0" w:space="0" w:color="auto"/>
      </w:divBdr>
    </w:div>
    <w:div w:id="1879277392">
      <w:bodyDiv w:val="1"/>
      <w:marLeft w:val="0"/>
      <w:marRight w:val="0"/>
      <w:marTop w:val="0"/>
      <w:marBottom w:val="0"/>
      <w:divBdr>
        <w:top w:val="none" w:sz="0" w:space="0" w:color="auto"/>
        <w:left w:val="none" w:sz="0" w:space="0" w:color="auto"/>
        <w:bottom w:val="none" w:sz="0" w:space="0" w:color="auto"/>
        <w:right w:val="none" w:sz="0" w:space="0" w:color="auto"/>
      </w:divBdr>
    </w:div>
    <w:div w:id="2108766201">
      <w:bodyDiv w:val="1"/>
      <w:marLeft w:val="0"/>
      <w:marRight w:val="0"/>
      <w:marTop w:val="0"/>
      <w:marBottom w:val="0"/>
      <w:divBdr>
        <w:top w:val="none" w:sz="0" w:space="0" w:color="auto"/>
        <w:left w:val="none" w:sz="0" w:space="0" w:color="auto"/>
        <w:bottom w:val="none" w:sz="0" w:space="0" w:color="auto"/>
        <w:right w:val="none" w:sz="0" w:space="0" w:color="auto"/>
      </w:divBdr>
    </w:div>
    <w:div w:id="21117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78F5-3A28-4E58-A58D-F253EE6E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alok</dc:creator>
  <cp:lastModifiedBy>intel</cp:lastModifiedBy>
  <cp:revision>52</cp:revision>
  <cp:lastPrinted>2016-07-25T09:27:00Z</cp:lastPrinted>
  <dcterms:created xsi:type="dcterms:W3CDTF">2015-04-09T06:21:00Z</dcterms:created>
  <dcterms:modified xsi:type="dcterms:W3CDTF">2016-07-25T09:28:00Z</dcterms:modified>
</cp:coreProperties>
</file>